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B8" w:rsidRPr="005B13F4" w:rsidRDefault="00687253" w:rsidP="00152D2A">
      <w:pPr>
        <w:pStyle w:val="1"/>
        <w:spacing w:afterLines="50" w:after="120" w:line="360" w:lineRule="auto"/>
        <w:jc w:val="center"/>
        <w:rPr>
          <w:rFonts w:ascii="Times New Roman" w:hAnsi="Times New Roman"/>
          <w:sz w:val="20"/>
          <w:szCs w:val="20"/>
        </w:rPr>
      </w:pPr>
      <w:r>
        <w:rPr>
          <w:rFonts w:ascii="Times New Roman" w:hAnsi="Times New Roman"/>
          <w:noProof/>
          <w:sz w:val="20"/>
          <w:szCs w:val="20"/>
        </w:rPr>
        <w:drawing>
          <wp:inline distT="0" distB="0" distL="0" distR="0">
            <wp:extent cx="49530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009650"/>
                    </a:xfrm>
                    <a:prstGeom prst="rect">
                      <a:avLst/>
                    </a:prstGeom>
                    <a:noFill/>
                    <a:ln>
                      <a:noFill/>
                    </a:ln>
                  </pic:spPr>
                </pic:pic>
              </a:graphicData>
            </a:graphic>
          </wp:inline>
        </w:drawing>
      </w:r>
    </w:p>
    <w:p w:rsidR="00E1357F" w:rsidRPr="00E1357F" w:rsidRDefault="00152D2A" w:rsidP="00B24E61">
      <w:pPr>
        <w:pStyle w:val="1"/>
        <w:spacing w:afterLines="50" w:after="120" w:line="360" w:lineRule="auto"/>
        <w:jc w:val="both"/>
        <w:rPr>
          <w:rFonts w:ascii="Times New Roman" w:hAnsi="宋体"/>
          <w:sz w:val="24"/>
          <w:szCs w:val="24"/>
        </w:rPr>
      </w:pPr>
      <w:r>
        <w:rPr>
          <w:rFonts w:ascii="Times New Roman" w:hAnsi="宋体"/>
          <w:sz w:val="24"/>
          <w:szCs w:val="24"/>
        </w:rPr>
        <w:t>1</w:t>
      </w:r>
      <w:r w:rsidR="007045B0">
        <w:rPr>
          <w:rFonts w:ascii="Times New Roman" w:hAnsi="宋体"/>
          <w:sz w:val="24"/>
          <w:szCs w:val="24"/>
        </w:rPr>
        <w:t>2</w:t>
      </w:r>
      <w:r w:rsidR="00E1357F" w:rsidRPr="00E1357F">
        <w:rPr>
          <w:rFonts w:ascii="Times New Roman" w:hAnsi="宋体" w:hint="eastAsia"/>
          <w:sz w:val="24"/>
          <w:szCs w:val="24"/>
        </w:rPr>
        <w:t>月</w:t>
      </w:r>
      <w:r w:rsidR="007045B0">
        <w:rPr>
          <w:rFonts w:ascii="Times New Roman" w:hAnsi="宋体"/>
          <w:sz w:val="24"/>
          <w:szCs w:val="24"/>
        </w:rPr>
        <w:t>11</w:t>
      </w:r>
      <w:r w:rsidR="00E1357F" w:rsidRPr="00E1357F">
        <w:rPr>
          <w:rFonts w:ascii="Times New Roman" w:hAnsi="宋体" w:hint="eastAsia"/>
          <w:sz w:val="24"/>
          <w:szCs w:val="24"/>
        </w:rPr>
        <w:t>日</w:t>
      </w:r>
    </w:p>
    <w:p w:rsidR="00F14750" w:rsidRPr="007B67EC" w:rsidRDefault="006C4FE0" w:rsidP="00F14750">
      <w:pPr>
        <w:pStyle w:val="NoSpacing"/>
        <w:adjustRightInd w:val="0"/>
        <w:snapToGrid w:val="0"/>
        <w:spacing w:afterLines="50" w:after="120"/>
        <w:ind w:firstLineChars="213" w:firstLine="426"/>
        <w:jc w:val="both"/>
        <w:rPr>
          <w:rFonts w:ascii="Times New Roman" w:hAnsi="Times New Roman"/>
          <w:szCs w:val="21"/>
        </w:rPr>
      </w:pPr>
      <w:r w:rsidRPr="00087152">
        <w:rPr>
          <w:rFonts w:ascii="Times New Roman"/>
          <w:sz w:val="20"/>
          <w:szCs w:val="20"/>
        </w:rPr>
        <w:t>本周的美国疾控中心</w:t>
      </w:r>
      <w:r w:rsidRPr="00087152">
        <w:rPr>
          <w:rFonts w:ascii="Times New Roman" w:hAnsi="Times New Roman"/>
          <w:sz w:val="20"/>
          <w:szCs w:val="20"/>
        </w:rPr>
        <w:t>(CDC)</w:t>
      </w:r>
      <w:r w:rsidRPr="00087152">
        <w:rPr>
          <w:rFonts w:ascii="Times New Roman"/>
          <w:sz w:val="20"/>
          <w:szCs w:val="20"/>
        </w:rPr>
        <w:t>《合理用盐电子报》（</w:t>
      </w:r>
      <w:r w:rsidRPr="00087152">
        <w:rPr>
          <w:rFonts w:ascii="Times New Roman" w:hAnsi="Times New Roman"/>
          <w:sz w:val="20"/>
          <w:szCs w:val="20"/>
        </w:rPr>
        <w:t>Salt e-Update</w:t>
      </w:r>
      <w:r w:rsidRPr="00087152">
        <w:rPr>
          <w:rFonts w:ascii="Times New Roman"/>
          <w:sz w:val="20"/>
          <w:szCs w:val="20"/>
        </w:rPr>
        <w:t>）的更新内容包括</w:t>
      </w:r>
      <w:r w:rsidR="00F14750" w:rsidRPr="007B67EC">
        <w:rPr>
          <w:rFonts w:ascii="Times New Roman" w:hAnsi="宋体"/>
          <w:szCs w:val="21"/>
        </w:rPr>
        <w:t>一篇有关大学如何成功减钠的案例。</w:t>
      </w:r>
    </w:p>
    <w:p w:rsidR="00F14750" w:rsidRDefault="00F14750" w:rsidP="00F14750">
      <w:pPr>
        <w:adjustRightInd w:val="0"/>
        <w:snapToGrid w:val="0"/>
        <w:spacing w:afterLines="50" w:after="120"/>
        <w:rPr>
          <w:rFonts w:ascii="Times New Roman" w:hAnsi="宋体"/>
          <w:b/>
          <w:bCs/>
          <w:szCs w:val="21"/>
          <w:u w:val="single"/>
        </w:rPr>
      </w:pPr>
      <w:bookmarkStart w:id="0" w:name="_GoBack"/>
      <w:bookmarkEnd w:id="0"/>
    </w:p>
    <w:p w:rsidR="00F14750" w:rsidRPr="007B67EC" w:rsidRDefault="00F14750" w:rsidP="00F14750">
      <w:pPr>
        <w:adjustRightInd w:val="0"/>
        <w:snapToGrid w:val="0"/>
        <w:spacing w:afterLines="50" w:after="120"/>
        <w:rPr>
          <w:rFonts w:ascii="Times New Roman" w:hAnsi="Times New Roman"/>
          <w:b/>
          <w:bCs/>
          <w:szCs w:val="21"/>
          <w:u w:val="single"/>
        </w:rPr>
      </w:pPr>
      <w:r w:rsidRPr="007B67EC">
        <w:rPr>
          <w:rFonts w:ascii="Times New Roman" w:hAnsi="宋体"/>
          <w:b/>
          <w:bCs/>
          <w:szCs w:val="21"/>
          <w:u w:val="single"/>
        </w:rPr>
        <w:t>大学食堂减钠行动</w:t>
      </w:r>
    </w:p>
    <w:p w:rsidR="00F14750" w:rsidRPr="007B67EC" w:rsidRDefault="00F14750" w:rsidP="00F14750">
      <w:pPr>
        <w:adjustRightInd w:val="0"/>
        <w:snapToGrid w:val="0"/>
        <w:spacing w:afterLines="50" w:after="120"/>
        <w:ind w:firstLineChars="200" w:firstLine="440"/>
        <w:rPr>
          <w:rFonts w:ascii="Times New Roman" w:hAnsi="Times New Roman"/>
          <w:szCs w:val="21"/>
        </w:rPr>
      </w:pPr>
      <w:r w:rsidRPr="007B67EC">
        <w:rPr>
          <w:rFonts w:ascii="Times New Roman" w:hAnsi="宋体"/>
          <w:szCs w:val="21"/>
        </w:rPr>
        <w:t>位于华盛顿州斯波坎的贡扎加大学食堂成功实现了减钠目标，这一案例在近期得到了发表。该篇题为</w:t>
      </w:r>
      <w:r w:rsidRPr="007B67EC">
        <w:rPr>
          <w:rFonts w:ascii="Times New Roman" w:hAnsi="Times New Roman"/>
          <w:szCs w:val="21"/>
        </w:rPr>
        <w:t>“</w:t>
      </w:r>
      <w:r w:rsidRPr="007B67EC">
        <w:rPr>
          <w:rFonts w:ascii="Times New Roman" w:hAnsi="宋体"/>
          <w:szCs w:val="21"/>
        </w:rPr>
        <w:t>大学食堂减钠行动：汤、酱汁和香料</w:t>
      </w:r>
      <w:r w:rsidRPr="007B67EC">
        <w:rPr>
          <w:rFonts w:ascii="Times New Roman" w:hAnsi="Times New Roman"/>
          <w:szCs w:val="21"/>
        </w:rPr>
        <w:t>”</w:t>
      </w:r>
      <w:r w:rsidRPr="007B67EC">
        <w:rPr>
          <w:rFonts w:ascii="Times New Roman" w:hAnsi="宋体"/>
          <w:szCs w:val="21"/>
        </w:rPr>
        <w:t>的文章重点介绍了斯波坎地区卫生部门的努力，他们首先确定了过多钠的来源，然后找到了能够提高减钠饭菜口味的替代调料。结果包括：</w:t>
      </w:r>
    </w:p>
    <w:p w:rsidR="00F14750" w:rsidRPr="00F14750" w:rsidRDefault="00F14750" w:rsidP="00F14750">
      <w:pPr>
        <w:pStyle w:val="ListParagraph"/>
        <w:numPr>
          <w:ilvl w:val="0"/>
          <w:numId w:val="5"/>
        </w:numPr>
        <w:adjustRightInd w:val="0"/>
        <w:snapToGrid w:val="0"/>
        <w:spacing w:afterLines="50" w:after="120"/>
        <w:rPr>
          <w:rFonts w:ascii="Times New Roman" w:hAnsi="宋体"/>
          <w:szCs w:val="21"/>
        </w:rPr>
      </w:pPr>
      <w:r w:rsidRPr="00F14750">
        <w:rPr>
          <w:rFonts w:ascii="Times New Roman" w:hAnsi="宋体"/>
          <w:szCs w:val="21"/>
        </w:rPr>
        <w:t>用完全自制的素食汤底代替购买的汤底，使得七种蔬菜汤的含钠量平均下降了</w:t>
      </w:r>
      <w:r w:rsidRPr="00F14750">
        <w:rPr>
          <w:rFonts w:ascii="Times New Roman" w:hAnsi="宋体"/>
          <w:szCs w:val="21"/>
        </w:rPr>
        <w:t>67%</w:t>
      </w:r>
      <w:r w:rsidRPr="00F14750">
        <w:rPr>
          <w:rFonts w:ascii="Times New Roman" w:hAnsi="宋体"/>
          <w:szCs w:val="21"/>
        </w:rPr>
        <w:t>。</w:t>
      </w:r>
    </w:p>
    <w:p w:rsidR="00F14750" w:rsidRPr="00F14750" w:rsidRDefault="00F14750" w:rsidP="00F14750">
      <w:pPr>
        <w:pStyle w:val="ListParagraph"/>
        <w:numPr>
          <w:ilvl w:val="0"/>
          <w:numId w:val="5"/>
        </w:numPr>
        <w:adjustRightInd w:val="0"/>
        <w:snapToGrid w:val="0"/>
        <w:spacing w:afterLines="50" w:after="120"/>
        <w:rPr>
          <w:rFonts w:ascii="Times New Roman" w:hAnsi="宋体"/>
          <w:szCs w:val="21"/>
        </w:rPr>
      </w:pPr>
      <w:r w:rsidRPr="00F14750">
        <w:rPr>
          <w:rFonts w:ascii="Times New Roman" w:hAnsi="宋体"/>
          <w:szCs w:val="21"/>
        </w:rPr>
        <w:t>使用罐装无盐蕃茄丁制作番茄酱和沙拉，使得每份含钠量减少了</w:t>
      </w:r>
      <w:r w:rsidRPr="00F14750">
        <w:rPr>
          <w:rFonts w:ascii="Times New Roman" w:hAnsi="宋体"/>
          <w:szCs w:val="21"/>
        </w:rPr>
        <w:t>96%</w:t>
      </w:r>
      <w:r w:rsidRPr="00F14750">
        <w:rPr>
          <w:rFonts w:ascii="Times New Roman" w:hAnsi="宋体"/>
          <w:szCs w:val="21"/>
        </w:rPr>
        <w:t>，从原来的每份</w:t>
      </w:r>
      <w:r w:rsidRPr="00F14750">
        <w:rPr>
          <w:rFonts w:ascii="Times New Roman" w:hAnsi="宋体"/>
          <w:szCs w:val="21"/>
        </w:rPr>
        <w:t>360</w:t>
      </w:r>
      <w:r w:rsidRPr="00F14750">
        <w:rPr>
          <w:rFonts w:ascii="Times New Roman" w:hAnsi="宋体"/>
          <w:szCs w:val="21"/>
        </w:rPr>
        <w:t>毫克减少到如今的</w:t>
      </w:r>
      <w:r w:rsidRPr="00F14750">
        <w:rPr>
          <w:rFonts w:ascii="Times New Roman" w:hAnsi="宋体"/>
          <w:szCs w:val="21"/>
        </w:rPr>
        <w:t>15</w:t>
      </w:r>
      <w:r w:rsidRPr="00F14750">
        <w:rPr>
          <w:rFonts w:ascii="Times New Roman" w:hAnsi="宋体"/>
          <w:szCs w:val="21"/>
        </w:rPr>
        <w:t>毫克。</w:t>
      </w:r>
    </w:p>
    <w:p w:rsidR="00F14750" w:rsidRPr="00F14750" w:rsidRDefault="00F14750" w:rsidP="00F14750">
      <w:pPr>
        <w:pStyle w:val="ListParagraph"/>
        <w:numPr>
          <w:ilvl w:val="0"/>
          <w:numId w:val="5"/>
        </w:numPr>
        <w:adjustRightInd w:val="0"/>
        <w:snapToGrid w:val="0"/>
        <w:spacing w:afterLines="50" w:after="120"/>
        <w:rPr>
          <w:rFonts w:ascii="Times New Roman" w:hAnsi="Times New Roman"/>
          <w:szCs w:val="21"/>
        </w:rPr>
      </w:pPr>
      <w:r w:rsidRPr="00F14750">
        <w:rPr>
          <w:rFonts w:ascii="Times New Roman" w:hAnsi="宋体"/>
          <w:szCs w:val="21"/>
        </w:rPr>
        <w:t>为索迪斯（</w:t>
      </w:r>
      <w:r w:rsidRPr="00F14750">
        <w:rPr>
          <w:rFonts w:ascii="Times New Roman" w:hAnsi="宋体"/>
          <w:szCs w:val="21"/>
        </w:rPr>
        <w:t>Sodexo</w:t>
      </w:r>
      <w:r w:rsidRPr="00F14750">
        <w:rPr>
          <w:rFonts w:ascii="Times New Roman" w:hAnsi="宋体"/>
          <w:szCs w:val="21"/>
        </w:rPr>
        <w:t>）的其它食品服务业务提供购买无盐番茄产品的机会，最终使得三所学院和当地一家医院购买了相同的番茄制品。</w:t>
      </w:r>
    </w:p>
    <w:p w:rsidR="00E1357F" w:rsidRDefault="00E1357F" w:rsidP="00B24E61">
      <w:pPr>
        <w:spacing w:after="120" w:line="360" w:lineRule="auto"/>
        <w:ind w:right="300"/>
        <w:rPr>
          <w:rFonts w:hAnsi="宋体"/>
          <w:color w:val="222222"/>
          <w:szCs w:val="21"/>
          <w:lang w:val="en-GB"/>
        </w:rPr>
      </w:pPr>
      <w:r>
        <w:rPr>
          <w:rFonts w:hAnsi="宋体" w:hint="eastAsia"/>
          <w:color w:val="222222"/>
          <w:sz w:val="20"/>
          <w:szCs w:val="21"/>
        </w:rPr>
        <w:t>感谢您对减少钠摄入长期以来的关注和支持！</w:t>
      </w:r>
      <w:r>
        <w:rPr>
          <w:rFonts w:hAnsi="宋体" w:hint="eastAsia"/>
          <w:color w:val="222222"/>
          <w:sz w:val="20"/>
          <w:szCs w:val="21"/>
        </w:rPr>
        <w:t xml:space="preserve"> </w:t>
      </w:r>
    </w:p>
    <w:p w:rsidR="00E1357F" w:rsidRDefault="00E1357F" w:rsidP="00B24E61">
      <w:pPr>
        <w:spacing w:after="120" w:line="360" w:lineRule="auto"/>
        <w:ind w:right="300"/>
        <w:rPr>
          <w:rFonts w:ascii="Arial" w:hAnsi="Arial" w:cs="Arial"/>
          <w:iCs/>
          <w:sz w:val="20"/>
          <w:szCs w:val="20"/>
        </w:rPr>
      </w:pPr>
      <w:r>
        <w:rPr>
          <w:rFonts w:ascii="Arial" w:hAnsi="Arial" w:cs="Arial" w:hint="eastAsia"/>
          <w:iCs/>
          <w:sz w:val="20"/>
          <w:szCs w:val="20"/>
        </w:rPr>
        <w:t>请注意：</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iCs/>
          <w:sz w:val="20"/>
          <w:szCs w:val="20"/>
        </w:rPr>
        <w:t> </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该信息为与减钠的相关伙伴机构和个人分享将正在进行的减钠活动信息。目的是为相关同仁提供持续更新的信息，并为对减钠工作感兴趣或致力于减钠工作的个人或机构创建一个合作网络。《减盐电子周刊》将每两周发布一期，如果你知道一些应该添加进来的人，或者你希望被从该通信人中删除，请联系蔡颖女士</w:t>
      </w:r>
      <w:r>
        <w:rPr>
          <w:rFonts w:ascii="Arial" w:hAnsi="Arial" w:cs="Arial"/>
          <w:iCs/>
          <w:sz w:val="20"/>
          <w:szCs w:val="20"/>
        </w:rPr>
        <w:t>(</w:t>
      </w:r>
      <w:hyperlink r:id="rId9" w:history="1">
        <w:r>
          <w:rPr>
            <w:rStyle w:val="Hyperlink"/>
            <w:rFonts w:ascii="Arial" w:hAnsi="Arial" w:cs="Arial"/>
            <w:iCs/>
            <w:sz w:val="20"/>
            <w:szCs w:val="20"/>
          </w:rPr>
          <w:t>caiy@cn.cdc.gov)</w:t>
        </w:r>
      </w:hyperlink>
      <w:r>
        <w:rPr>
          <w:rFonts w:ascii="Arial" w:hAnsi="Arial" w:cs="Arial" w:hint="eastAsia"/>
          <w:iCs/>
          <w:sz w:val="20"/>
          <w:szCs w:val="20"/>
        </w:rPr>
        <w:t>。</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减盐电子周刊》在内容上只基于新闻价值和读者的潜在兴趣进行选择。美国疾病预防控制中心对所提供文章的真实准确性不承担任何责任。文章的选择、省略或文章内容并不意味着美国疾病预防控制中心对其内容有支持或其它观点。《减盐电子周刊》中原作者的观点或者引用，完全是其个人观点，绝不代表美国疾病预防控制中心的官方立场。所提及的产品、商业名称、出版物、新闻来源以及网站等，仅作参考之用，并不意味着美国疾病预防控制中心的认可。</w:t>
      </w:r>
    </w:p>
    <w:p w:rsidR="00F14750" w:rsidRDefault="00F14750" w:rsidP="00F14750">
      <w:pPr>
        <w:pStyle w:val="NoSpacing"/>
        <w:spacing w:after="240"/>
        <w:rPr>
          <w:rFonts w:ascii="Arial" w:hAnsi="Arial" w:cs="Arial"/>
          <w:sz w:val="20"/>
          <w:szCs w:val="20"/>
        </w:rPr>
      </w:pPr>
      <w:r>
        <w:rPr>
          <w:rFonts w:ascii="Arial" w:hAnsi="Arial" w:cs="Arial"/>
          <w:sz w:val="20"/>
          <w:szCs w:val="20"/>
        </w:rPr>
        <w:t>Hello –</w:t>
      </w:r>
    </w:p>
    <w:p w:rsidR="00F14750" w:rsidRDefault="00F14750" w:rsidP="00F14750">
      <w:pPr>
        <w:pStyle w:val="NoSpacing"/>
        <w:spacing w:after="240"/>
        <w:rPr>
          <w:rFonts w:ascii="Arial" w:hAnsi="Arial" w:cs="Arial"/>
          <w:sz w:val="20"/>
          <w:szCs w:val="20"/>
        </w:rPr>
      </w:pPr>
      <w:r>
        <w:rPr>
          <w:rFonts w:ascii="Arial" w:hAnsi="Arial" w:cs="Arial"/>
          <w:sz w:val="20"/>
          <w:szCs w:val="20"/>
        </w:rPr>
        <w:lastRenderedPageBreak/>
        <w:t>This week’s CDC Salt e-Update includes a new success story related to sodium reduction in the university setting.  </w:t>
      </w:r>
    </w:p>
    <w:p w:rsidR="00F14750" w:rsidRDefault="00F14750" w:rsidP="00F14750">
      <w:pPr>
        <w:pStyle w:val="Default"/>
        <w:rPr>
          <w:rFonts w:ascii="Arial" w:hAnsi="Arial" w:cs="Arial"/>
          <w:color w:val="auto"/>
          <w:sz w:val="20"/>
          <w:szCs w:val="20"/>
        </w:rPr>
      </w:pPr>
      <w:r>
        <w:rPr>
          <w:rFonts w:ascii="Arial" w:hAnsi="Arial" w:cs="Arial"/>
          <w:b/>
          <w:bCs/>
          <w:color w:val="auto"/>
          <w:sz w:val="20"/>
          <w:szCs w:val="20"/>
          <w:u w:val="single"/>
        </w:rPr>
        <w:t>Sodium Reduction in University Cafeterias</w:t>
      </w:r>
      <w:r>
        <w:rPr>
          <w:rFonts w:ascii="Arial" w:hAnsi="Arial" w:cs="Arial"/>
          <w:b/>
          <w:bCs/>
          <w:color w:val="auto"/>
          <w:sz w:val="20"/>
          <w:szCs w:val="20"/>
          <w:u w:val="single"/>
        </w:rPr>
        <w:br/>
      </w:r>
      <w:r>
        <w:rPr>
          <w:rFonts w:ascii="Arial" w:hAnsi="Arial" w:cs="Arial"/>
          <w:color w:val="auto"/>
          <w:sz w:val="20"/>
          <w:szCs w:val="20"/>
        </w:rPr>
        <w:t xml:space="preserve">A new success story related to sodium reduction in the Gonzaga University cafeterias in Spokane, Washington was recently published. The story entitled “Sodium Reduction in University Cafeterias: Soups, Sauces, and Spices” highlights efforts of the Spokane Regional Health District to identify sources of excess sodium and find alternatives for enhancing flavor in reduced sodium recipes. Outcomes include: </w:t>
      </w:r>
    </w:p>
    <w:p w:rsidR="00F14750" w:rsidRDefault="00F14750" w:rsidP="00F14750">
      <w:pPr>
        <w:autoSpaceDE w:val="0"/>
        <w:autoSpaceDN w:val="0"/>
        <w:rPr>
          <w:rFonts w:ascii="Arial" w:hAnsi="Arial" w:cs="Arial"/>
          <w:sz w:val="20"/>
          <w:szCs w:val="20"/>
        </w:rPr>
      </w:pPr>
    </w:p>
    <w:p w:rsidR="00F14750" w:rsidRDefault="00F14750" w:rsidP="00F14750">
      <w:pPr>
        <w:pStyle w:val="Default"/>
        <w:numPr>
          <w:ilvl w:val="0"/>
          <w:numId w:val="4"/>
        </w:numPr>
        <w:rPr>
          <w:rFonts w:ascii="Arial" w:hAnsi="Arial" w:cs="Arial"/>
          <w:color w:val="auto"/>
          <w:sz w:val="20"/>
          <w:szCs w:val="20"/>
        </w:rPr>
      </w:pPr>
      <w:r>
        <w:rPr>
          <w:rFonts w:ascii="Arial" w:hAnsi="Arial" w:cs="Arial"/>
          <w:color w:val="auto"/>
          <w:sz w:val="20"/>
          <w:szCs w:val="20"/>
        </w:rPr>
        <w:t>Replacing purchased soup base with vegetarian soup base made from scratch resulted in an average sodium reduction of 67% among seven vegetarian soups.</w:t>
      </w:r>
    </w:p>
    <w:p w:rsidR="00F14750" w:rsidRDefault="00F14750" w:rsidP="00F14750">
      <w:pPr>
        <w:pStyle w:val="Default"/>
        <w:numPr>
          <w:ilvl w:val="0"/>
          <w:numId w:val="4"/>
        </w:numPr>
        <w:rPr>
          <w:rFonts w:ascii="Arial" w:hAnsi="Arial" w:cs="Arial"/>
          <w:color w:val="auto"/>
          <w:sz w:val="20"/>
          <w:szCs w:val="20"/>
        </w:rPr>
      </w:pPr>
      <w:r>
        <w:rPr>
          <w:rFonts w:ascii="Arial" w:hAnsi="Arial" w:cs="Arial"/>
          <w:color w:val="auto"/>
          <w:sz w:val="20"/>
          <w:szCs w:val="20"/>
        </w:rPr>
        <w:t xml:space="preserve">Creating tomato sauce and salsa recipes using canned diced tomatoes with no added salt resulted in a 96% reduction of sodium, from 360 mg to 15 mg per serving. </w:t>
      </w:r>
    </w:p>
    <w:p w:rsidR="00F14750" w:rsidRDefault="00F14750" w:rsidP="00F14750">
      <w:pPr>
        <w:pStyle w:val="Default"/>
        <w:numPr>
          <w:ilvl w:val="0"/>
          <w:numId w:val="4"/>
        </w:numPr>
        <w:spacing w:after="240"/>
        <w:rPr>
          <w:rFonts w:ascii="Arial" w:hAnsi="Arial" w:cs="Arial"/>
          <w:color w:val="auto"/>
          <w:sz w:val="20"/>
          <w:szCs w:val="20"/>
        </w:rPr>
      </w:pPr>
      <w:r>
        <w:rPr>
          <w:rFonts w:ascii="Arial" w:hAnsi="Arial" w:cs="Arial"/>
          <w:color w:val="auto"/>
          <w:sz w:val="20"/>
          <w:szCs w:val="20"/>
        </w:rPr>
        <w:t>Offering the opportunity for other Sodexo food service operations to purchase the no added salt tomato products, leading to three colleges and one local hospital to purchase the same tomato products.</w:t>
      </w:r>
    </w:p>
    <w:p w:rsidR="00F14750" w:rsidRDefault="00F14750" w:rsidP="00F14750">
      <w:pPr>
        <w:pStyle w:val="Default"/>
        <w:rPr>
          <w:rFonts w:ascii="Arial" w:hAnsi="Arial" w:cs="Arial"/>
          <w:color w:val="auto"/>
          <w:sz w:val="20"/>
          <w:szCs w:val="20"/>
        </w:rPr>
      </w:pPr>
      <w:r>
        <w:rPr>
          <w:rFonts w:ascii="Arial" w:hAnsi="Arial" w:cs="Arial"/>
          <w:color w:val="auto"/>
          <w:sz w:val="20"/>
          <w:szCs w:val="20"/>
        </w:rPr>
        <w:t xml:space="preserve">The success story may be found here: </w:t>
      </w:r>
      <w:hyperlink r:id="rId10" w:history="1">
        <w:r>
          <w:rPr>
            <w:rStyle w:val="Hyperlink"/>
            <w:rFonts w:ascii="Arial" w:hAnsi="Arial" w:cs="Arial"/>
            <w:color w:val="auto"/>
            <w:sz w:val="20"/>
            <w:szCs w:val="20"/>
          </w:rPr>
          <w:t>http://www.cdc.gov/dhdsp/docs/ss_srcp_spokane.pdf</w:t>
        </w:r>
      </w:hyperlink>
      <w:r>
        <w:rPr>
          <w:rFonts w:ascii="Arial" w:hAnsi="Arial" w:cs="Arial"/>
          <w:color w:val="auto"/>
          <w:sz w:val="20"/>
          <w:szCs w:val="20"/>
        </w:rPr>
        <w:t>.   </w:t>
      </w:r>
    </w:p>
    <w:p w:rsidR="00F14750" w:rsidRDefault="00F14750" w:rsidP="00F14750">
      <w:pPr>
        <w:spacing w:line="252" w:lineRule="auto"/>
        <w:rPr>
          <w:rFonts w:ascii="Arial" w:hAnsi="Arial" w:cs="Arial"/>
          <w:sz w:val="20"/>
          <w:szCs w:val="20"/>
        </w:rPr>
      </w:pPr>
    </w:p>
    <w:p w:rsidR="00F14750" w:rsidRDefault="00F14750" w:rsidP="00F14750">
      <w:pPr>
        <w:spacing w:line="252" w:lineRule="auto"/>
        <w:rPr>
          <w:rFonts w:ascii="Arial" w:hAnsi="Arial" w:cs="Arial"/>
          <w:sz w:val="20"/>
          <w:szCs w:val="20"/>
        </w:rPr>
      </w:pPr>
      <w:r>
        <w:rPr>
          <w:rFonts w:ascii="Arial" w:hAnsi="Arial" w:cs="Arial"/>
          <w:sz w:val="20"/>
          <w:szCs w:val="20"/>
        </w:rPr>
        <w:t>Thank you for your continued engagement in sodium reduction.</w:t>
      </w:r>
    </w:p>
    <w:p w:rsidR="00F14750" w:rsidRDefault="00F14750" w:rsidP="00F14750">
      <w:pPr>
        <w:spacing w:line="252" w:lineRule="auto"/>
        <w:rPr>
          <w:sz w:val="20"/>
          <w:szCs w:val="20"/>
        </w:rPr>
      </w:pPr>
    </w:p>
    <w:p w:rsidR="00F14750" w:rsidRDefault="00F14750" w:rsidP="00F14750">
      <w:pPr>
        <w:rPr>
          <w:rFonts w:ascii="Arial" w:hAnsi="Arial" w:cs="Arial"/>
          <w:sz w:val="20"/>
          <w:szCs w:val="20"/>
        </w:rPr>
      </w:pPr>
      <w:r>
        <w:rPr>
          <w:rFonts w:ascii="Arial" w:hAnsi="Arial" w:cs="Arial"/>
          <w:i/>
          <w:iCs/>
          <w:sz w:val="20"/>
          <w:szCs w:val="20"/>
        </w:rPr>
        <w:t>We are sending this information in an effort to inform our stakeholders of relevant sodium reduction efforts that are occurring. The purpose of this communication is to provide continued follow up with stakeholders and create a network of partners working on and interested in sodium reduction. The Salt e-Update will be sent every two weeks. For questions or comments, or to be added or removed from this communication, contact Jessica Levings at</w:t>
      </w:r>
      <w:r>
        <w:rPr>
          <w:rFonts w:ascii="Arial" w:hAnsi="Arial" w:cs="Arial"/>
          <w:sz w:val="20"/>
          <w:szCs w:val="20"/>
        </w:rPr>
        <w:t xml:space="preserve"> </w:t>
      </w:r>
      <w:hyperlink r:id="rId11" w:history="1">
        <w:r>
          <w:rPr>
            <w:rStyle w:val="Hyperlink"/>
            <w:rFonts w:ascii="Arial" w:hAnsi="Arial" w:cs="Arial"/>
            <w:i/>
            <w:iCs/>
            <w:sz w:val="20"/>
            <w:szCs w:val="20"/>
          </w:rPr>
          <w:t>JLevings@cdc.gov</w:t>
        </w:r>
      </w:hyperlink>
      <w:r>
        <w:rPr>
          <w:rFonts w:ascii="Arial" w:hAnsi="Arial" w:cs="Arial"/>
          <w:i/>
          <w:iCs/>
          <w:sz w:val="20"/>
          <w:szCs w:val="20"/>
        </w:rPr>
        <w:t xml:space="preserve">. </w:t>
      </w:r>
    </w:p>
    <w:p w:rsidR="00F14750" w:rsidRDefault="00F14750" w:rsidP="00F14750">
      <w:pPr>
        <w:pStyle w:val="NormalWeb"/>
        <w:rPr>
          <w:color w:val="1F497D"/>
          <w:sz w:val="20"/>
          <w:szCs w:val="20"/>
        </w:rPr>
      </w:pPr>
      <w:r>
        <w:rPr>
          <w:rFonts w:ascii="Arial" w:hAnsi="Arial" w:cs="Arial"/>
          <w:i/>
          <w:iCs/>
          <w:sz w:val="20"/>
          <w:szCs w:val="20"/>
        </w:rPr>
        <w:t>Salt e-Update</w:t>
      </w:r>
      <w:r>
        <w:rPr>
          <w:rFonts w:ascii="Arial" w:hAnsi="Arial" w:cs="Arial"/>
          <w:sz w:val="20"/>
          <w:szCs w:val="20"/>
        </w:rPr>
        <w:t xml:space="preserve"> content is selected solely on the basis of newsworthiness and potential interest to readers. CDC assumes no responsibility for the factual accuracy of the items presented. The selection, omission, or content of items does not imply any endorsement or other position taken by CDC. Opinions expressed by the original authors of items included in</w:t>
      </w:r>
      <w:r>
        <w:rPr>
          <w:rFonts w:ascii="Arial" w:hAnsi="Arial" w:cs="Arial"/>
          <w:i/>
          <w:iCs/>
          <w:sz w:val="20"/>
          <w:szCs w:val="20"/>
        </w:rPr>
        <w:t xml:space="preserve"> Salt e-Update</w:t>
      </w:r>
      <w:r>
        <w:rPr>
          <w:rFonts w:ascii="Arial" w:hAnsi="Arial" w:cs="Arial"/>
          <w:sz w:val="20"/>
          <w:szCs w:val="20"/>
        </w:rPr>
        <w:t>, or persons quoted therein, are strictly their own and are in no way meant to represent the official position of CDC. References to products, trade names, publications, news sources, and Websites are provided solely for informational purposes and do not imply endorsement by the CDC</w:t>
      </w:r>
      <w:r>
        <w:rPr>
          <w:sz w:val="20"/>
          <w:szCs w:val="20"/>
        </w:rPr>
        <w:t>.</w:t>
      </w:r>
    </w:p>
    <w:p w:rsidR="00F14750" w:rsidRDefault="00F14750" w:rsidP="00F14750"/>
    <w:p w:rsidR="00E1357F" w:rsidRPr="005B13F4" w:rsidRDefault="00E1357F" w:rsidP="006C4FE0">
      <w:pPr>
        <w:pStyle w:val="NoSpacing"/>
        <w:spacing w:after="240"/>
        <w:rPr>
          <w:rFonts w:ascii="Times New Roman" w:hAnsi="Times New Roman"/>
          <w:sz w:val="20"/>
          <w:szCs w:val="20"/>
        </w:rPr>
      </w:pPr>
    </w:p>
    <w:sectPr w:rsidR="00E1357F" w:rsidRPr="005B13F4" w:rsidSect="00A97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58" w:rsidRDefault="001B3658" w:rsidP="004B38F6">
      <w:r>
        <w:separator/>
      </w:r>
    </w:p>
  </w:endnote>
  <w:endnote w:type="continuationSeparator" w:id="0">
    <w:p w:rsidR="001B3658" w:rsidRDefault="001B3658" w:rsidP="004B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58" w:rsidRDefault="001B3658" w:rsidP="004B38F6">
      <w:r>
        <w:separator/>
      </w:r>
    </w:p>
  </w:footnote>
  <w:footnote w:type="continuationSeparator" w:id="0">
    <w:p w:rsidR="001B3658" w:rsidRDefault="001B3658" w:rsidP="004B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077"/>
    <w:multiLevelType w:val="hybridMultilevel"/>
    <w:tmpl w:val="60E23F5C"/>
    <w:lvl w:ilvl="0" w:tplc="D4F69D64">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15:restartNumberingAfterBreak="0">
    <w:nsid w:val="12D17E23"/>
    <w:multiLevelType w:val="hybridMultilevel"/>
    <w:tmpl w:val="D738418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28050A59"/>
    <w:multiLevelType w:val="hybridMultilevel"/>
    <w:tmpl w:val="4F7E2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B802D3D"/>
    <w:multiLevelType w:val="hybridMultilevel"/>
    <w:tmpl w:val="5A4E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3"/>
    <w:lvlOverride w:ilvl="0"/>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76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38"/>
    <w:rsid w:val="00053074"/>
    <w:rsid w:val="00152D2A"/>
    <w:rsid w:val="001B3658"/>
    <w:rsid w:val="00242799"/>
    <w:rsid w:val="002C4C62"/>
    <w:rsid w:val="00332838"/>
    <w:rsid w:val="003425B4"/>
    <w:rsid w:val="00357773"/>
    <w:rsid w:val="00363A77"/>
    <w:rsid w:val="003B2BD1"/>
    <w:rsid w:val="003D6F97"/>
    <w:rsid w:val="004B38F6"/>
    <w:rsid w:val="005B13F4"/>
    <w:rsid w:val="00601EC0"/>
    <w:rsid w:val="006856EC"/>
    <w:rsid w:val="00687253"/>
    <w:rsid w:val="006A2E43"/>
    <w:rsid w:val="006B5023"/>
    <w:rsid w:val="006C4FE0"/>
    <w:rsid w:val="007045B0"/>
    <w:rsid w:val="007E1095"/>
    <w:rsid w:val="00800095"/>
    <w:rsid w:val="00833AEA"/>
    <w:rsid w:val="00920E2B"/>
    <w:rsid w:val="00941BD6"/>
    <w:rsid w:val="009D0677"/>
    <w:rsid w:val="00A55D9F"/>
    <w:rsid w:val="00A979B8"/>
    <w:rsid w:val="00B24E61"/>
    <w:rsid w:val="00CB08F2"/>
    <w:rsid w:val="00CD4E09"/>
    <w:rsid w:val="00D33F9D"/>
    <w:rsid w:val="00D96B0C"/>
    <w:rsid w:val="00E0237B"/>
    <w:rsid w:val="00E1357F"/>
    <w:rsid w:val="00E240CA"/>
    <w:rsid w:val="00F14750"/>
    <w:rsid w:val="00F75F49"/>
    <w:rsid w:val="00FB1737"/>
    <w:rsid w:val="04A86A3D"/>
    <w:rsid w:val="07B5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A591552-86FD-4407-B6E2-CC27C8EE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B8"/>
    <w:rPr>
      <w:rFonts w:ascii="Calibri" w:hAnsi="Calibri"/>
      <w:sz w:val="22"/>
      <w:szCs w:val="22"/>
    </w:rPr>
  </w:style>
  <w:style w:type="paragraph" w:styleId="Heading2">
    <w:name w:val="heading 2"/>
    <w:basedOn w:val="Normal"/>
    <w:link w:val="Heading2Char"/>
    <w:uiPriority w:val="9"/>
    <w:unhideWhenUsed/>
    <w:qFormat/>
    <w:rsid w:val="00A979B8"/>
    <w:pPr>
      <w:spacing w:after="150"/>
      <w:outlineLvl w:val="1"/>
    </w:pPr>
    <w:rPr>
      <w:rFonts w:ascii="Helvetica" w:hAnsi="Helvetica" w:cs="Helvetica"/>
      <w:color w:val="50505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79B8"/>
    <w:rPr>
      <w:lang w:eastAsia="en-US"/>
    </w:rPr>
  </w:style>
  <w:style w:type="paragraph" w:styleId="BalloonText">
    <w:name w:val="Balloon Text"/>
    <w:basedOn w:val="Normal"/>
    <w:link w:val="BalloonTextChar"/>
    <w:uiPriority w:val="99"/>
    <w:unhideWhenUsed/>
    <w:rsid w:val="00A979B8"/>
    <w:rPr>
      <w:rFonts w:ascii="Tahoma" w:hAnsi="Tahoma" w:cs="Tahoma"/>
      <w:sz w:val="16"/>
      <w:szCs w:val="16"/>
    </w:rPr>
  </w:style>
  <w:style w:type="paragraph" w:styleId="NormalWeb">
    <w:name w:val="Normal (Web)"/>
    <w:basedOn w:val="Normal"/>
    <w:uiPriority w:val="99"/>
    <w:unhideWhenUsed/>
    <w:rsid w:val="00A979B8"/>
    <w:rPr>
      <w:sz w:val="24"/>
    </w:rPr>
  </w:style>
  <w:style w:type="character" w:styleId="Strong">
    <w:name w:val="Strong"/>
    <w:basedOn w:val="DefaultParagraphFont"/>
    <w:uiPriority w:val="22"/>
    <w:qFormat/>
    <w:rsid w:val="00A979B8"/>
    <w:rPr>
      <w:b/>
      <w:bCs/>
    </w:rPr>
  </w:style>
  <w:style w:type="character" w:styleId="FollowedHyperlink">
    <w:name w:val="FollowedHyperlink"/>
    <w:basedOn w:val="DefaultParagraphFont"/>
    <w:unhideWhenUsed/>
    <w:rsid w:val="00A979B8"/>
    <w:rPr>
      <w:color w:val="800080"/>
      <w:u w:val="none"/>
    </w:rPr>
  </w:style>
  <w:style w:type="character" w:styleId="Hyperlink">
    <w:name w:val="Hyperlink"/>
    <w:basedOn w:val="DefaultParagraphFont"/>
    <w:uiPriority w:val="99"/>
    <w:unhideWhenUsed/>
    <w:rsid w:val="00A979B8"/>
    <w:rPr>
      <w:color w:val="0022CC"/>
      <w:u w:val="none"/>
    </w:rPr>
  </w:style>
  <w:style w:type="paragraph" w:customStyle="1" w:styleId="1">
    <w:name w:val="无间隔1"/>
    <w:basedOn w:val="Normal"/>
    <w:uiPriority w:val="1"/>
    <w:qFormat/>
    <w:rsid w:val="00A979B8"/>
  </w:style>
  <w:style w:type="paragraph" w:customStyle="1" w:styleId="Default">
    <w:name w:val="Default"/>
    <w:basedOn w:val="Normal"/>
    <w:uiPriority w:val="99"/>
    <w:rsid w:val="00A979B8"/>
    <w:pPr>
      <w:autoSpaceDE w:val="0"/>
      <w:autoSpaceDN w:val="0"/>
    </w:pPr>
    <w:rPr>
      <w:rFonts w:ascii="Cambria" w:hAnsi="Cambria"/>
      <w:color w:val="000000"/>
      <w:sz w:val="24"/>
      <w:szCs w:val="24"/>
      <w:lang w:eastAsia="en-US"/>
    </w:rPr>
  </w:style>
  <w:style w:type="paragraph" w:customStyle="1" w:styleId="tgt">
    <w:name w:val="tgt"/>
    <w:basedOn w:val="Normal"/>
    <w:uiPriority w:val="99"/>
    <w:rsid w:val="00A979B8"/>
    <w:pPr>
      <w:spacing w:after="126"/>
    </w:pPr>
  </w:style>
  <w:style w:type="paragraph" w:customStyle="1" w:styleId="tgt2">
    <w:name w:val="tgt2"/>
    <w:basedOn w:val="Normal"/>
    <w:uiPriority w:val="99"/>
    <w:rsid w:val="00A979B8"/>
    <w:pPr>
      <w:spacing w:after="150" w:line="360" w:lineRule="auto"/>
    </w:pPr>
    <w:rPr>
      <w:b/>
      <w:sz w:val="31"/>
      <w:szCs w:val="31"/>
    </w:rPr>
  </w:style>
  <w:style w:type="paragraph" w:customStyle="1" w:styleId="tgt4">
    <w:name w:val="tgt4"/>
    <w:basedOn w:val="Normal"/>
    <w:rsid w:val="00A979B8"/>
    <w:pPr>
      <w:spacing w:after="84"/>
    </w:pPr>
    <w:rPr>
      <w:sz w:val="21"/>
      <w:szCs w:val="21"/>
    </w:rPr>
  </w:style>
  <w:style w:type="character" w:customStyle="1" w:styleId="Heading2Char">
    <w:name w:val="Heading 2 Char"/>
    <w:basedOn w:val="DefaultParagraphFont"/>
    <w:link w:val="Heading2"/>
    <w:uiPriority w:val="9"/>
    <w:semiHidden/>
    <w:rsid w:val="00A979B8"/>
    <w:rPr>
      <w:rFonts w:ascii="Helvetica" w:hAnsi="Helvetica" w:cs="Helvetica"/>
      <w:color w:val="505050"/>
      <w:sz w:val="36"/>
      <w:szCs w:val="36"/>
      <w:lang w:eastAsia="en-US"/>
    </w:rPr>
  </w:style>
  <w:style w:type="character" w:customStyle="1" w:styleId="PlainTextChar">
    <w:name w:val="Plain Text Char"/>
    <w:basedOn w:val="DefaultParagraphFont"/>
    <w:link w:val="PlainText"/>
    <w:uiPriority w:val="99"/>
    <w:semiHidden/>
    <w:rsid w:val="00A979B8"/>
    <w:rPr>
      <w:rFonts w:ascii="Calibri" w:hAnsi="Calibri" w:cs="Times New Roman"/>
      <w:lang w:eastAsia="en-US"/>
    </w:rPr>
  </w:style>
  <w:style w:type="character" w:customStyle="1" w:styleId="BalloonTextChar">
    <w:name w:val="Balloon Text Char"/>
    <w:basedOn w:val="DefaultParagraphFont"/>
    <w:link w:val="BalloonText"/>
    <w:uiPriority w:val="99"/>
    <w:semiHidden/>
    <w:rsid w:val="00A979B8"/>
    <w:rPr>
      <w:rFonts w:ascii="Tahoma" w:hAnsi="Tahoma" w:cs="Tahoma"/>
      <w:sz w:val="16"/>
      <w:szCs w:val="16"/>
    </w:rPr>
  </w:style>
  <w:style w:type="paragraph" w:styleId="Header">
    <w:name w:val="header"/>
    <w:basedOn w:val="Normal"/>
    <w:link w:val="HeaderChar"/>
    <w:semiHidden/>
    <w:unhideWhenUsed/>
    <w:rsid w:val="004B38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4B38F6"/>
    <w:rPr>
      <w:rFonts w:ascii="Calibri" w:hAnsi="Calibri"/>
      <w:sz w:val="18"/>
      <w:szCs w:val="18"/>
    </w:rPr>
  </w:style>
  <w:style w:type="paragraph" w:styleId="Footer">
    <w:name w:val="footer"/>
    <w:basedOn w:val="Normal"/>
    <w:link w:val="FooterChar"/>
    <w:uiPriority w:val="99"/>
    <w:semiHidden/>
    <w:unhideWhenUsed/>
    <w:rsid w:val="004B38F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4B38F6"/>
    <w:rPr>
      <w:rFonts w:ascii="Calibri" w:hAnsi="Calibri"/>
      <w:sz w:val="18"/>
      <w:szCs w:val="18"/>
    </w:rPr>
  </w:style>
  <w:style w:type="paragraph" w:styleId="NoSpacing">
    <w:name w:val="No Spacing"/>
    <w:basedOn w:val="Normal"/>
    <w:uiPriority w:val="1"/>
    <w:qFormat/>
    <w:rsid w:val="003B2BD1"/>
  </w:style>
  <w:style w:type="paragraph" w:styleId="ListParagraph">
    <w:name w:val="List Paragraph"/>
    <w:basedOn w:val="Normal"/>
    <w:uiPriority w:val="34"/>
    <w:qFormat/>
    <w:rsid w:val="006C4FE0"/>
    <w:pPr>
      <w:ind w:left="720"/>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165">
      <w:bodyDiv w:val="1"/>
      <w:marLeft w:val="0"/>
      <w:marRight w:val="0"/>
      <w:marTop w:val="0"/>
      <w:marBottom w:val="0"/>
      <w:divBdr>
        <w:top w:val="none" w:sz="0" w:space="0" w:color="auto"/>
        <w:left w:val="none" w:sz="0" w:space="0" w:color="auto"/>
        <w:bottom w:val="none" w:sz="0" w:space="0" w:color="auto"/>
        <w:right w:val="none" w:sz="0" w:space="0" w:color="auto"/>
      </w:divBdr>
    </w:div>
    <w:div w:id="104467217">
      <w:bodyDiv w:val="1"/>
      <w:marLeft w:val="0"/>
      <w:marRight w:val="0"/>
      <w:marTop w:val="0"/>
      <w:marBottom w:val="0"/>
      <w:divBdr>
        <w:top w:val="none" w:sz="0" w:space="0" w:color="auto"/>
        <w:left w:val="none" w:sz="0" w:space="0" w:color="auto"/>
        <w:bottom w:val="none" w:sz="0" w:space="0" w:color="auto"/>
        <w:right w:val="none" w:sz="0" w:space="0" w:color="auto"/>
      </w:divBdr>
    </w:div>
    <w:div w:id="747000557">
      <w:bodyDiv w:val="1"/>
      <w:marLeft w:val="0"/>
      <w:marRight w:val="0"/>
      <w:marTop w:val="0"/>
      <w:marBottom w:val="0"/>
      <w:divBdr>
        <w:top w:val="none" w:sz="0" w:space="0" w:color="auto"/>
        <w:left w:val="none" w:sz="0" w:space="0" w:color="auto"/>
        <w:bottom w:val="none" w:sz="0" w:space="0" w:color="auto"/>
        <w:right w:val="none" w:sz="0" w:space="0" w:color="auto"/>
      </w:divBdr>
    </w:div>
    <w:div w:id="121786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vings@cdc.gov" TargetMode="External"/><Relationship Id="rId5" Type="http://schemas.openxmlformats.org/officeDocument/2006/relationships/webSettings" Target="webSettings.xml"/><Relationship Id="rId10" Type="http://schemas.openxmlformats.org/officeDocument/2006/relationships/hyperlink" Target="http://www.cdc.gov/dhdsp/docs/ss_srcp_spokane.pdf" TargetMode="External"/><Relationship Id="rId4" Type="http://schemas.openxmlformats.org/officeDocument/2006/relationships/settings" Target="settings.xml"/><Relationship Id="rId9" Type="http://schemas.openxmlformats.org/officeDocument/2006/relationships/hyperlink" Target="mailto:caiy@cn.cdc.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_x0001_</vt:lpstr>
    </vt:vector>
  </TitlesOfParts>
  <Company>CDC</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Cai Ying (CDC/CGH/NCD)</cp:lastModifiedBy>
  <cp:revision>4</cp:revision>
  <dcterms:created xsi:type="dcterms:W3CDTF">2015-12-22T02:22:00Z</dcterms:created>
  <dcterms:modified xsi:type="dcterms:W3CDTF">2015-12-22T02:27:00Z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