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F478F7" w:rsidRDefault="00F478F7" w:rsidP="00A9051F">
      <w:pPr>
        <w:spacing w:after="50"/>
        <w:ind w:firstLineChars="200" w:firstLine="420"/>
        <w:jc w:val="both"/>
        <w:rPr>
          <w:rFonts w:ascii="Times New Roman"/>
          <w:sz w:val="21"/>
          <w:szCs w:val="21"/>
        </w:rPr>
      </w:pPr>
      <w:bookmarkStart w:id="0" w:name="OLE_LINK24"/>
    </w:p>
    <w:p w:rsidR="00A74B00" w:rsidRPr="00710861" w:rsidRDefault="00A74B00" w:rsidP="00A74B00">
      <w:pPr>
        <w:ind w:right="300"/>
        <w:rPr>
          <w:rFonts w:ascii="Arial" w:hAnsi="Arial" w:cs="Arial"/>
          <w:b/>
          <w:bCs/>
          <w:color w:val="000000"/>
          <w:sz w:val="23"/>
          <w:szCs w:val="23"/>
        </w:rPr>
      </w:pPr>
      <w:r w:rsidRPr="00710861">
        <w:rPr>
          <w:rFonts w:ascii="Arial" w:hAnsi="Arial" w:cs="Arial"/>
          <w:b/>
          <w:bCs/>
          <w:color w:val="000000"/>
          <w:sz w:val="23"/>
          <w:szCs w:val="23"/>
        </w:rPr>
        <w:t>2015</w:t>
      </w:r>
      <w:r w:rsidRPr="00710861">
        <w:rPr>
          <w:rFonts w:ascii="Arial" w:hAnsi="Arial" w:cs="Arial"/>
          <w:b/>
          <w:bCs/>
          <w:color w:val="000000"/>
          <w:sz w:val="23"/>
          <w:szCs w:val="23"/>
        </w:rPr>
        <w:t>年</w:t>
      </w:r>
      <w:r w:rsidRPr="00710861">
        <w:rPr>
          <w:rFonts w:ascii="Arial" w:hAnsi="Arial" w:cs="Arial"/>
          <w:b/>
          <w:bCs/>
          <w:color w:val="000000"/>
          <w:sz w:val="23"/>
          <w:szCs w:val="23"/>
        </w:rPr>
        <w:t>4</w:t>
      </w:r>
      <w:r w:rsidRPr="00710861">
        <w:rPr>
          <w:rFonts w:ascii="Arial" w:hAnsi="Arial" w:cs="Arial"/>
          <w:b/>
          <w:bCs/>
          <w:color w:val="000000"/>
          <w:sz w:val="23"/>
          <w:szCs w:val="23"/>
        </w:rPr>
        <w:t>月</w:t>
      </w:r>
      <w:r w:rsidRPr="00710861">
        <w:rPr>
          <w:rFonts w:ascii="Arial" w:hAnsi="Arial" w:cs="Arial"/>
          <w:b/>
          <w:bCs/>
          <w:color w:val="000000"/>
          <w:sz w:val="23"/>
          <w:szCs w:val="23"/>
        </w:rPr>
        <w:t>11</w:t>
      </w:r>
      <w:r w:rsidRPr="00710861">
        <w:rPr>
          <w:rFonts w:ascii="Arial" w:hAnsi="Arial" w:cs="Arial"/>
          <w:b/>
          <w:bCs/>
          <w:color w:val="000000"/>
          <w:sz w:val="23"/>
          <w:szCs w:val="23"/>
        </w:rPr>
        <w:t>日至</w:t>
      </w:r>
      <w:r w:rsidRPr="00710861">
        <w:rPr>
          <w:rFonts w:ascii="Arial" w:hAnsi="Arial" w:cs="Arial"/>
          <w:b/>
          <w:bCs/>
          <w:color w:val="000000"/>
          <w:sz w:val="23"/>
          <w:szCs w:val="23"/>
        </w:rPr>
        <w:t>24</w:t>
      </w:r>
      <w:r w:rsidRPr="00710861">
        <w:rPr>
          <w:rFonts w:ascii="Arial" w:hAnsi="Arial" w:cs="Arial"/>
          <w:b/>
          <w:bCs/>
          <w:color w:val="000000"/>
          <w:sz w:val="23"/>
          <w:szCs w:val="23"/>
        </w:rPr>
        <w:t>日</w:t>
      </w:r>
    </w:p>
    <w:p w:rsidR="00A74B00" w:rsidRPr="00C60259" w:rsidRDefault="00A74B00" w:rsidP="00A74B00">
      <w:pPr>
        <w:pStyle w:val="NoSpacing1"/>
        <w:pBdr>
          <w:bottom w:val="single" w:sz="4" w:space="1" w:color="auto"/>
        </w:pBdr>
        <w:spacing w:afterLines="50" w:after="120"/>
        <w:jc w:val="both"/>
        <w:rPr>
          <w:sz w:val="24"/>
          <w:szCs w:val="24"/>
        </w:rPr>
      </w:pPr>
      <w:r w:rsidRPr="00C60259">
        <w:rPr>
          <w:rFonts w:hAnsi="SimSun"/>
          <w:b/>
          <w:bCs/>
          <w:sz w:val="24"/>
          <w:szCs w:val="24"/>
        </w:rPr>
        <w:t>各州</w:t>
      </w:r>
      <w:r w:rsidRPr="00C60259">
        <w:rPr>
          <w:b/>
          <w:bCs/>
          <w:sz w:val="24"/>
          <w:szCs w:val="24"/>
        </w:rPr>
        <w:t>/</w:t>
      </w:r>
      <w:r w:rsidRPr="00C60259">
        <w:rPr>
          <w:rFonts w:hAnsi="SimSun"/>
          <w:b/>
          <w:bCs/>
          <w:sz w:val="24"/>
          <w:szCs w:val="24"/>
        </w:rPr>
        <w:t>地方资讯</w:t>
      </w:r>
    </w:p>
    <w:p w:rsidR="00A74B00" w:rsidRPr="00C60259" w:rsidRDefault="00A74B00" w:rsidP="00A74B00">
      <w:pPr>
        <w:pStyle w:val="NoSpacing"/>
        <w:rPr>
          <w:rStyle w:val="Hyperlink"/>
          <w:b/>
          <w:bCs/>
          <w:sz w:val="20"/>
          <w:szCs w:val="20"/>
        </w:rPr>
      </w:pPr>
      <w:hyperlink r:id="rId10" w:history="1">
        <w:r w:rsidRPr="00C60259">
          <w:rPr>
            <w:rStyle w:val="Hyperlink"/>
            <w:rFonts w:hAnsi="SimSun"/>
            <w:b/>
            <w:bCs/>
            <w:sz w:val="20"/>
            <w:szCs w:val="20"/>
          </w:rPr>
          <w:t>是时候跟盐说分手了</w:t>
        </w:r>
      </w:hyperlink>
    </w:p>
    <w:p w:rsidR="00A74B00" w:rsidRDefault="00A74B00" w:rsidP="00A74B00">
      <w:pPr>
        <w:spacing w:afterLines="50" w:after="120"/>
        <w:ind w:firstLineChars="200" w:firstLine="400"/>
        <w:jc w:val="both"/>
        <w:rPr>
          <w:rFonts w:hAnsi="SimSun"/>
          <w:color w:val="2B2B2B"/>
          <w:sz w:val="20"/>
          <w:szCs w:val="20"/>
        </w:rPr>
      </w:pPr>
      <w:r w:rsidRPr="00C60259">
        <w:rPr>
          <w:rFonts w:hAnsi="SimSun"/>
          <w:color w:val="2B2B2B"/>
          <w:sz w:val="20"/>
          <w:szCs w:val="20"/>
        </w:rPr>
        <w:t>堪萨斯城圣卢克医院的营养师汤米</w:t>
      </w:r>
      <w:r w:rsidRPr="00C60259">
        <w:rPr>
          <w:color w:val="2B2B2B"/>
          <w:sz w:val="20"/>
          <w:szCs w:val="20"/>
        </w:rPr>
        <w:t>·</w:t>
      </w:r>
      <w:r w:rsidRPr="00C60259">
        <w:rPr>
          <w:rFonts w:hAnsi="SimSun"/>
          <w:color w:val="2B2B2B"/>
          <w:sz w:val="20"/>
          <w:szCs w:val="20"/>
        </w:rPr>
        <w:t>亚当斯</w:t>
      </w:r>
      <w:r w:rsidRPr="00C60259">
        <w:rPr>
          <w:color w:val="2B2B2B"/>
          <w:sz w:val="20"/>
          <w:szCs w:val="20"/>
        </w:rPr>
        <w:t>(</w:t>
      </w:r>
      <w:r w:rsidRPr="00C60259">
        <w:rPr>
          <w:sz w:val="20"/>
          <w:szCs w:val="20"/>
        </w:rPr>
        <w:t>Tammy Adams)</w:t>
      </w:r>
      <w:r w:rsidRPr="00C60259">
        <w:rPr>
          <w:rFonts w:hAnsi="SimSun"/>
          <w:color w:val="2B2B2B"/>
          <w:sz w:val="20"/>
          <w:szCs w:val="20"/>
        </w:rPr>
        <w:t>和扮演由美国心脏协会</w:t>
      </w:r>
      <w:r w:rsidRPr="00C60259">
        <w:rPr>
          <w:color w:val="2B2B2B"/>
          <w:sz w:val="20"/>
          <w:szCs w:val="20"/>
        </w:rPr>
        <w:t>(</w:t>
      </w:r>
      <w:r w:rsidRPr="00C60259">
        <w:rPr>
          <w:sz w:val="20"/>
          <w:szCs w:val="20"/>
        </w:rPr>
        <w:t>American Heart Association)</w:t>
      </w:r>
      <w:r w:rsidRPr="00C60259">
        <w:rPr>
          <w:rFonts w:hAnsi="SimSun"/>
          <w:color w:val="2B2B2B"/>
          <w:sz w:val="20"/>
          <w:szCs w:val="20"/>
        </w:rPr>
        <w:t>设计的</w:t>
      </w:r>
      <w:r w:rsidRPr="00C60259">
        <w:rPr>
          <w:color w:val="2B2B2B"/>
          <w:sz w:val="20"/>
          <w:szCs w:val="20"/>
        </w:rPr>
        <w:t>“</w:t>
      </w:r>
      <w:r w:rsidRPr="00C60259">
        <w:rPr>
          <w:rFonts w:hAnsi="SimSun"/>
          <w:color w:val="2B2B2B"/>
          <w:sz w:val="20"/>
          <w:szCs w:val="20"/>
        </w:rPr>
        <w:t>不知不觉的盐</w:t>
      </w:r>
      <w:r w:rsidRPr="00C60259">
        <w:rPr>
          <w:color w:val="2B2B2B"/>
          <w:sz w:val="20"/>
          <w:szCs w:val="20"/>
        </w:rPr>
        <w:t>”</w:t>
      </w:r>
      <w:r w:rsidRPr="00C60259">
        <w:rPr>
          <w:rFonts w:hAnsi="SimSun"/>
          <w:color w:val="2B2B2B"/>
          <w:sz w:val="20"/>
          <w:szCs w:val="20"/>
        </w:rPr>
        <w:t>角色的科林</w:t>
      </w:r>
      <w:r w:rsidRPr="00C60259">
        <w:rPr>
          <w:color w:val="2B2B2B"/>
          <w:sz w:val="20"/>
          <w:szCs w:val="20"/>
        </w:rPr>
        <w:t>·</w:t>
      </w:r>
      <w:r w:rsidRPr="00C60259">
        <w:rPr>
          <w:rFonts w:hAnsi="SimSun"/>
          <w:color w:val="2B2B2B"/>
          <w:sz w:val="20"/>
          <w:szCs w:val="20"/>
        </w:rPr>
        <w:t>里奇</w:t>
      </w:r>
      <w:r w:rsidRPr="00C60259">
        <w:rPr>
          <w:color w:val="2B2B2B"/>
          <w:sz w:val="20"/>
          <w:szCs w:val="20"/>
        </w:rPr>
        <w:t>(</w:t>
      </w:r>
      <w:r w:rsidRPr="00C60259">
        <w:rPr>
          <w:sz w:val="20"/>
          <w:szCs w:val="20"/>
        </w:rPr>
        <w:t>Colin Ridge)</w:t>
      </w:r>
      <w:r w:rsidRPr="00C60259">
        <w:rPr>
          <w:rFonts w:hAnsi="SimSun"/>
          <w:color w:val="2B2B2B"/>
          <w:sz w:val="20"/>
          <w:szCs w:val="20"/>
        </w:rPr>
        <w:t>两人最近参加了</w:t>
      </w:r>
      <w:r w:rsidRPr="00C60259">
        <w:rPr>
          <w:color w:val="2B2B2B"/>
          <w:sz w:val="20"/>
          <w:szCs w:val="20"/>
        </w:rPr>
        <w:t>FOX</w:t>
      </w:r>
      <w:r w:rsidRPr="00C60259">
        <w:rPr>
          <w:rFonts w:hAnsi="SimSun"/>
          <w:color w:val="2B2B2B"/>
          <w:sz w:val="20"/>
          <w:szCs w:val="20"/>
        </w:rPr>
        <w:t>电视台</w:t>
      </w:r>
      <w:r w:rsidRPr="00C60259">
        <w:rPr>
          <w:color w:val="2B2B2B"/>
          <w:sz w:val="20"/>
          <w:szCs w:val="20"/>
        </w:rPr>
        <w:t>4</w:t>
      </w:r>
      <w:r w:rsidRPr="00C60259">
        <w:rPr>
          <w:rFonts w:hAnsi="SimSun"/>
          <w:color w:val="2B2B2B"/>
          <w:sz w:val="20"/>
          <w:szCs w:val="20"/>
        </w:rPr>
        <w:t>频道的堪萨斯城早间节目。在节目中，里奇为一段他出演的介绍过量食盐摄入危害的视频做了推广，而亚当斯则分享了关于食盐的一些科学事实，并就大家如何减少盐的摄入给出了一些建议。</w:t>
      </w:r>
      <w:r w:rsidRPr="00C60259">
        <w:rPr>
          <w:color w:val="2B2B2B"/>
          <w:sz w:val="20"/>
          <w:szCs w:val="20"/>
        </w:rPr>
        <w:t>—FOX</w:t>
      </w:r>
      <w:r w:rsidRPr="00C60259">
        <w:rPr>
          <w:rFonts w:hAnsi="SimSun"/>
          <w:color w:val="2B2B2B"/>
          <w:sz w:val="20"/>
          <w:szCs w:val="20"/>
        </w:rPr>
        <w:t>电视台堪萨斯城</w:t>
      </w:r>
      <w:r w:rsidRPr="00C60259">
        <w:rPr>
          <w:color w:val="2B2B2B"/>
          <w:sz w:val="20"/>
          <w:szCs w:val="20"/>
        </w:rPr>
        <w:t>4</w:t>
      </w:r>
      <w:r w:rsidRPr="00C60259">
        <w:rPr>
          <w:rFonts w:hAnsi="SimSun"/>
          <w:color w:val="2B2B2B"/>
          <w:sz w:val="20"/>
          <w:szCs w:val="20"/>
        </w:rPr>
        <w:t>频道</w:t>
      </w:r>
    </w:p>
    <w:p w:rsidR="00C27156" w:rsidRPr="00C60259" w:rsidRDefault="00C27156" w:rsidP="00A74B00">
      <w:pPr>
        <w:spacing w:afterLines="50" w:after="120"/>
        <w:ind w:firstLineChars="200" w:firstLine="400"/>
        <w:jc w:val="both"/>
        <w:rPr>
          <w:color w:val="2B2B2B"/>
          <w:sz w:val="20"/>
          <w:szCs w:val="20"/>
        </w:rPr>
      </w:pPr>
    </w:p>
    <w:p w:rsidR="00A74B00" w:rsidRPr="00C60259" w:rsidRDefault="00A74B00" w:rsidP="00A74B00">
      <w:pPr>
        <w:pStyle w:val="NoSpacing1"/>
        <w:pBdr>
          <w:bottom w:val="single" w:sz="4" w:space="1" w:color="auto"/>
        </w:pBdr>
        <w:spacing w:afterLines="50" w:after="120"/>
        <w:jc w:val="both"/>
        <w:rPr>
          <w:b/>
          <w:bCs/>
          <w:sz w:val="24"/>
          <w:szCs w:val="24"/>
        </w:rPr>
      </w:pPr>
      <w:r w:rsidRPr="00C60259">
        <w:rPr>
          <w:rFonts w:hAnsi="SimSun"/>
          <w:b/>
          <w:bCs/>
          <w:sz w:val="24"/>
          <w:szCs w:val="24"/>
        </w:rPr>
        <w:t>国际资讯</w:t>
      </w:r>
    </w:p>
    <w:p w:rsidR="00A74B00" w:rsidRPr="00C60259" w:rsidRDefault="00A74B00" w:rsidP="00A74B00">
      <w:pPr>
        <w:pStyle w:val="NoSpacing"/>
        <w:spacing w:afterLines="50" w:after="120"/>
        <w:jc w:val="both"/>
        <w:rPr>
          <w:rStyle w:val="Hyperlink"/>
          <w:b/>
          <w:bCs/>
          <w:sz w:val="20"/>
          <w:szCs w:val="20"/>
        </w:rPr>
      </w:pPr>
      <w:hyperlink r:id="rId11" w:history="1">
        <w:r w:rsidRPr="00C60259">
          <w:rPr>
            <w:rStyle w:val="Hyperlink"/>
            <w:rFonts w:hAnsi="SimSun"/>
            <w:b/>
            <w:bCs/>
            <w:sz w:val="20"/>
            <w:szCs w:val="20"/>
          </w:rPr>
          <w:t>餐厅食品可能是新加坡年轻人心脏病患病率上升的罪魁之一</w:t>
        </w:r>
      </w:hyperlink>
    </w:p>
    <w:p w:rsidR="00A74B00" w:rsidRDefault="00A74B00" w:rsidP="00A74B00">
      <w:pPr>
        <w:spacing w:afterLines="50" w:after="120"/>
        <w:ind w:firstLineChars="200" w:firstLine="400"/>
        <w:jc w:val="both"/>
        <w:rPr>
          <w:color w:val="2B2B2B"/>
          <w:sz w:val="20"/>
          <w:szCs w:val="20"/>
        </w:rPr>
      </w:pPr>
      <w:r w:rsidRPr="00C60259">
        <w:rPr>
          <w:rFonts w:hAnsi="SimSun"/>
          <w:color w:val="2B2B2B"/>
          <w:sz w:val="20"/>
          <w:szCs w:val="20"/>
        </w:rPr>
        <w:t>近期发表在《美国高血压杂志》</w:t>
      </w:r>
      <w:r w:rsidRPr="00C60259">
        <w:rPr>
          <w:color w:val="2B2B2B"/>
          <w:sz w:val="20"/>
          <w:szCs w:val="20"/>
        </w:rPr>
        <w:t>(American Journal of Hypertension.)</w:t>
      </w:r>
      <w:r w:rsidRPr="00C60259">
        <w:rPr>
          <w:rFonts w:hAnsi="SimSun"/>
          <w:color w:val="2B2B2B"/>
          <w:sz w:val="20"/>
          <w:szCs w:val="20"/>
        </w:rPr>
        <w:t>上的一项研究显示，在新加坡那些患有高血压前期症状和高血压的年轻人外出用餐的比例更高。每周一次去餐馆吃饭，就会让高血压前期的风险增加</w:t>
      </w:r>
      <w:r w:rsidRPr="00C60259">
        <w:rPr>
          <w:color w:val="2B2B2B"/>
          <w:sz w:val="20"/>
          <w:szCs w:val="20"/>
        </w:rPr>
        <w:t>6%</w:t>
      </w:r>
      <w:r w:rsidRPr="00C60259">
        <w:rPr>
          <w:rFonts w:hAnsi="SimSun"/>
          <w:color w:val="2B2B2B"/>
          <w:sz w:val="20"/>
          <w:szCs w:val="20"/>
        </w:rPr>
        <w:t>。参与该研究的研究人员建议，青年男性应当尤其注意自身血压问题，建议他们定期监测血压，如有必要就应当调节饮食。在快餐店和其他低成本小餐馆里广泛使用的各种加工食品中含有高量的钠，这一点众所周知。</w:t>
      </w:r>
      <w:r w:rsidRPr="00C60259">
        <w:rPr>
          <w:color w:val="2B2B2B"/>
          <w:sz w:val="20"/>
          <w:szCs w:val="20"/>
        </w:rPr>
        <w:t>-Seattle Pi</w:t>
      </w:r>
    </w:p>
    <w:p w:rsidR="00C27156" w:rsidRPr="00C60259" w:rsidRDefault="00C27156" w:rsidP="00A74B00">
      <w:pPr>
        <w:spacing w:afterLines="50" w:after="120"/>
        <w:ind w:firstLineChars="200" w:firstLine="400"/>
        <w:jc w:val="both"/>
        <w:rPr>
          <w:color w:val="2B2B2B"/>
          <w:sz w:val="20"/>
          <w:szCs w:val="20"/>
        </w:rPr>
      </w:pPr>
    </w:p>
    <w:p w:rsidR="00A74B00" w:rsidRPr="00C60259" w:rsidRDefault="00A74B00" w:rsidP="00A74B00">
      <w:pPr>
        <w:pStyle w:val="NoSpacing1"/>
        <w:pBdr>
          <w:bottom w:val="single" w:sz="4" w:space="1" w:color="auto"/>
        </w:pBdr>
        <w:spacing w:afterLines="50" w:after="120"/>
        <w:jc w:val="both"/>
        <w:rPr>
          <w:b/>
          <w:bCs/>
          <w:sz w:val="24"/>
          <w:szCs w:val="24"/>
        </w:rPr>
      </w:pPr>
      <w:r w:rsidRPr="00C60259">
        <w:rPr>
          <w:rFonts w:hAnsi="SimSun"/>
          <w:b/>
          <w:bCs/>
          <w:sz w:val="24"/>
          <w:szCs w:val="24"/>
        </w:rPr>
        <w:t>新的调查</w:t>
      </w:r>
      <w:r w:rsidRPr="00C60259">
        <w:rPr>
          <w:b/>
          <w:bCs/>
          <w:sz w:val="24"/>
          <w:szCs w:val="24"/>
        </w:rPr>
        <w:t>/</w:t>
      </w:r>
      <w:r w:rsidRPr="00C60259">
        <w:rPr>
          <w:rFonts w:hAnsi="SimSun"/>
          <w:b/>
          <w:bCs/>
          <w:sz w:val="24"/>
          <w:szCs w:val="24"/>
        </w:rPr>
        <w:t>研究</w:t>
      </w:r>
    </w:p>
    <w:p w:rsidR="00A74B00" w:rsidRPr="00C60259" w:rsidRDefault="00A74B00" w:rsidP="00A74B00">
      <w:pPr>
        <w:pStyle w:val="NoSpacing"/>
        <w:spacing w:afterLines="50" w:after="120"/>
        <w:jc w:val="both"/>
        <w:rPr>
          <w:rStyle w:val="Hyperlink"/>
          <w:b/>
          <w:bCs/>
          <w:sz w:val="20"/>
          <w:szCs w:val="20"/>
        </w:rPr>
      </w:pPr>
      <w:hyperlink r:id="rId12" w:history="1">
        <w:r w:rsidRPr="00C60259">
          <w:rPr>
            <w:rStyle w:val="Hyperlink"/>
            <w:rFonts w:hAnsi="SimSun"/>
            <w:b/>
            <w:bCs/>
            <w:sz w:val="20"/>
            <w:szCs w:val="20"/>
          </w:rPr>
          <w:t>用更少的盐制造出更多的咸味</w:t>
        </w:r>
      </w:hyperlink>
    </w:p>
    <w:p w:rsidR="00A74B00" w:rsidRPr="00C60259" w:rsidRDefault="00A74B00" w:rsidP="00A74B00">
      <w:pPr>
        <w:spacing w:afterLines="50" w:after="120"/>
        <w:ind w:firstLineChars="200" w:firstLine="400"/>
        <w:jc w:val="both"/>
        <w:rPr>
          <w:sz w:val="20"/>
          <w:szCs w:val="20"/>
        </w:rPr>
      </w:pPr>
      <w:r w:rsidRPr="00C60259">
        <w:rPr>
          <w:rFonts w:hAnsi="SimSun"/>
          <w:color w:val="2B2B2B"/>
          <w:sz w:val="20"/>
          <w:szCs w:val="20"/>
        </w:rPr>
        <w:t>一项发表在《食品科学杂志》</w:t>
      </w:r>
      <w:r w:rsidRPr="00C60259">
        <w:rPr>
          <w:color w:val="2B2B2B"/>
          <w:sz w:val="20"/>
          <w:szCs w:val="20"/>
        </w:rPr>
        <w:t>(Journal of Food Science)</w:t>
      </w:r>
      <w:r w:rsidRPr="00C60259">
        <w:rPr>
          <w:rFonts w:hAnsi="SimSun"/>
          <w:color w:val="2B2B2B"/>
          <w:sz w:val="20"/>
          <w:szCs w:val="20"/>
        </w:rPr>
        <w:t>上的研究表明，通过使用一种在咀嚼过程中让更多盐接触味蕾的技术，可以降低某些加工食品中的钠含量。研究人员分析了存在于香肠和奶酪等食物中的固体盐的特性，发现在这些食品中，钠溶解在一种矩阵般的结构当中，但仅有一小部分盐分在食物被下咽之前得以释放。研究人员先制造出一些脂肪、水和盐含量不同的乳清蛋白块，然后通过在水中压缩这些乳清蛋白块来测量其释放的钠的量。乳清蛋白块上的孔越大、越多，其释放出来的盐分也就越多。尽管该项研究没有请试吃者品尝，但之前的研究已经表明：多孔蓬松的面包的确让试吃者觉得更咸一些。</w:t>
      </w:r>
      <w:r w:rsidRPr="00C60259">
        <w:rPr>
          <w:color w:val="2B2B2B"/>
          <w:sz w:val="20"/>
          <w:szCs w:val="20"/>
        </w:rPr>
        <w:t>—</w:t>
      </w:r>
      <w:r w:rsidRPr="00C60259">
        <w:rPr>
          <w:rFonts w:hAnsi="SimSun"/>
          <w:color w:val="2B2B2B"/>
          <w:sz w:val="20"/>
          <w:szCs w:val="20"/>
        </w:rPr>
        <w:t>《科学的美国人》</w:t>
      </w:r>
      <w:r w:rsidRPr="00C60259">
        <w:rPr>
          <w:color w:val="2B2B2B"/>
          <w:sz w:val="20"/>
          <w:szCs w:val="20"/>
        </w:rPr>
        <w:t>(Scientific American)</w:t>
      </w:r>
    </w:p>
    <w:p w:rsidR="00A74B00" w:rsidRPr="00C60259" w:rsidRDefault="00A74B00" w:rsidP="00A74B00">
      <w:pPr>
        <w:pStyle w:val="NoSpacing"/>
        <w:spacing w:afterLines="50" w:after="120"/>
        <w:jc w:val="both"/>
        <w:rPr>
          <w:rStyle w:val="Hyperlink"/>
          <w:b/>
          <w:bCs/>
          <w:sz w:val="20"/>
          <w:szCs w:val="20"/>
        </w:rPr>
      </w:pPr>
      <w:hyperlink r:id="rId13" w:history="1">
        <w:r w:rsidRPr="00C60259">
          <w:rPr>
            <w:rStyle w:val="Hyperlink"/>
            <w:rFonts w:hAnsi="SimSun"/>
            <w:b/>
            <w:bCs/>
            <w:sz w:val="20"/>
            <w:szCs w:val="20"/>
          </w:rPr>
          <w:t>盐片对耐力运动员几乎无用</w:t>
        </w:r>
      </w:hyperlink>
    </w:p>
    <w:p w:rsidR="00A74B00" w:rsidRPr="00C60259" w:rsidRDefault="00A74B00" w:rsidP="00A74B00">
      <w:pPr>
        <w:spacing w:afterLines="50" w:after="120"/>
        <w:ind w:firstLineChars="200" w:firstLine="400"/>
        <w:jc w:val="both"/>
        <w:rPr>
          <w:color w:val="2B2B2B"/>
          <w:sz w:val="20"/>
          <w:szCs w:val="20"/>
        </w:rPr>
      </w:pPr>
      <w:r w:rsidRPr="00C60259">
        <w:rPr>
          <w:rFonts w:hAnsi="SimSun"/>
          <w:color w:val="2B2B2B"/>
          <w:sz w:val="20"/>
          <w:szCs w:val="20"/>
        </w:rPr>
        <w:t>最近发表在《体育科学和医学杂志》</w:t>
      </w:r>
      <w:r w:rsidRPr="00C60259">
        <w:rPr>
          <w:color w:val="2B2B2B"/>
          <w:sz w:val="20"/>
          <w:szCs w:val="20"/>
        </w:rPr>
        <w:t>(Journal of Sports Science and Medicine)</w:t>
      </w:r>
      <w:r w:rsidRPr="00C60259">
        <w:rPr>
          <w:rFonts w:hAnsi="SimSun"/>
          <w:color w:val="2B2B2B"/>
          <w:sz w:val="20"/>
          <w:szCs w:val="20"/>
        </w:rPr>
        <w:t>上的一项研究表明，服用盐片对于提高耐力运动员的表现几乎没有效果。通过对</w:t>
      </w:r>
      <w:r w:rsidRPr="00C60259">
        <w:rPr>
          <w:color w:val="2B2B2B"/>
          <w:sz w:val="20"/>
          <w:szCs w:val="20"/>
        </w:rPr>
        <w:t>11</w:t>
      </w:r>
      <w:r w:rsidRPr="00C60259">
        <w:rPr>
          <w:rFonts w:hAnsi="SimSun"/>
          <w:color w:val="2B2B2B"/>
          <w:sz w:val="20"/>
          <w:szCs w:val="20"/>
        </w:rPr>
        <w:t>名运动员的数据进行分析，研究人员发现，在两个小时的训练期内，那些服用了</w:t>
      </w:r>
      <w:r w:rsidRPr="00C60259">
        <w:rPr>
          <w:color w:val="2B2B2B"/>
          <w:sz w:val="20"/>
          <w:szCs w:val="20"/>
        </w:rPr>
        <w:t>1800</w:t>
      </w:r>
      <w:r w:rsidRPr="00C60259">
        <w:rPr>
          <w:rFonts w:hAnsi="SimSun"/>
          <w:color w:val="2B2B2B"/>
          <w:sz w:val="20"/>
          <w:szCs w:val="20"/>
        </w:rPr>
        <w:t>毫克盐片的运动员和那些服用安慰剂的运动员相比，运动表现并无明显差别。在训练和比赛时，运动员们有时会服用大量的盐或含钠电解质饮料，认为这样会帮助他们取得更好的成绩。研究人员解释说，这样做只会导致盐摄入过量。尽管这项研</w:t>
      </w:r>
      <w:r w:rsidRPr="00C60259">
        <w:rPr>
          <w:rFonts w:hAnsi="SimSun"/>
          <w:color w:val="2B2B2B"/>
          <w:sz w:val="20"/>
          <w:szCs w:val="20"/>
        </w:rPr>
        <w:lastRenderedPageBreak/>
        <w:t>究的规模很小，但结果已经对人们普遍相信的盐片能帮助运动员在比赛中表现得更好的说法构成了挑战。</w:t>
      </w:r>
      <w:r w:rsidRPr="00C60259">
        <w:rPr>
          <w:color w:val="2B2B2B"/>
          <w:sz w:val="20"/>
          <w:szCs w:val="20"/>
        </w:rPr>
        <w:t>—</w:t>
      </w:r>
      <w:r w:rsidRPr="00C60259">
        <w:rPr>
          <w:rFonts w:hAnsi="SimSun"/>
          <w:color w:val="2B2B2B"/>
          <w:sz w:val="20"/>
          <w:szCs w:val="20"/>
        </w:rPr>
        <w:t>每日健康</w:t>
      </w:r>
      <w:r w:rsidRPr="00C60259">
        <w:rPr>
          <w:color w:val="2B2B2B"/>
          <w:sz w:val="20"/>
          <w:szCs w:val="20"/>
        </w:rPr>
        <w:t>(Health</w:t>
      </w:r>
      <w:r w:rsidR="008E4D89">
        <w:rPr>
          <w:color w:val="2B2B2B"/>
          <w:sz w:val="20"/>
          <w:szCs w:val="20"/>
        </w:rPr>
        <w:t xml:space="preserve"> </w:t>
      </w:r>
      <w:r w:rsidRPr="00C60259">
        <w:rPr>
          <w:color w:val="2B2B2B"/>
          <w:sz w:val="20"/>
          <w:szCs w:val="20"/>
        </w:rPr>
        <w:t>Day)</w:t>
      </w:r>
    </w:p>
    <w:p w:rsidR="00A74B00" w:rsidRPr="00C60259" w:rsidRDefault="00A74B00" w:rsidP="00A74B00">
      <w:pPr>
        <w:pStyle w:val="NoSpacing"/>
        <w:spacing w:afterLines="50" w:after="120"/>
        <w:jc w:val="both"/>
        <w:rPr>
          <w:sz w:val="20"/>
          <w:szCs w:val="20"/>
        </w:rPr>
      </w:pPr>
      <w:hyperlink r:id="rId14" w:history="1">
        <w:r w:rsidRPr="00C60259">
          <w:rPr>
            <w:rStyle w:val="Hyperlink"/>
            <w:rFonts w:hAnsi="SimSun"/>
            <w:b/>
            <w:bCs/>
            <w:sz w:val="20"/>
            <w:szCs w:val="20"/>
          </w:rPr>
          <w:t>向儿童推广的食品有哪些不足</w:t>
        </w:r>
      </w:hyperlink>
    </w:p>
    <w:p w:rsidR="00A74B00" w:rsidRPr="00C60259" w:rsidRDefault="00A74B00" w:rsidP="00A74B00">
      <w:pPr>
        <w:spacing w:afterLines="50" w:after="120"/>
        <w:ind w:firstLineChars="200" w:firstLine="400"/>
        <w:jc w:val="both"/>
        <w:rPr>
          <w:color w:val="2B2B2B"/>
          <w:sz w:val="20"/>
          <w:szCs w:val="20"/>
        </w:rPr>
      </w:pPr>
      <w:r w:rsidRPr="00C60259">
        <w:rPr>
          <w:rFonts w:hAnsi="SimSun"/>
          <w:color w:val="2B2B2B"/>
          <w:sz w:val="20"/>
          <w:szCs w:val="20"/>
        </w:rPr>
        <w:t>发表在美国疾病控制与预防中心的《慢性疾病预防》</w:t>
      </w:r>
      <w:r w:rsidRPr="00C60259">
        <w:rPr>
          <w:color w:val="2B2B2B"/>
          <w:sz w:val="20"/>
          <w:szCs w:val="20"/>
        </w:rPr>
        <w:t>(Preventing Chronic Disease)</w:t>
      </w:r>
      <w:r w:rsidRPr="00C60259">
        <w:rPr>
          <w:rFonts w:hAnsi="SimSun"/>
          <w:color w:val="2B2B2B"/>
          <w:sz w:val="20"/>
          <w:szCs w:val="20"/>
        </w:rPr>
        <w:t>杂志上的一项新的研究表明，许多到处打广告的儿童食品不符合政府颁布的营养标准。研究人员对儿童食品和饮料广告行动委员会批准的可以在儿童电视节目中打广告的</w:t>
      </w:r>
      <w:r w:rsidRPr="00C60259">
        <w:rPr>
          <w:color w:val="2B2B2B"/>
          <w:sz w:val="20"/>
          <w:szCs w:val="20"/>
        </w:rPr>
        <w:t>400</w:t>
      </w:r>
      <w:r w:rsidRPr="00C60259">
        <w:rPr>
          <w:rFonts w:hAnsi="SimSun"/>
          <w:color w:val="2B2B2B"/>
          <w:sz w:val="20"/>
          <w:szCs w:val="20"/>
        </w:rPr>
        <w:t>多种产品进行了分析后发现，</w:t>
      </w:r>
      <w:r w:rsidRPr="00C60259">
        <w:rPr>
          <w:color w:val="2B2B2B"/>
          <w:sz w:val="20"/>
          <w:szCs w:val="20"/>
        </w:rPr>
        <w:t>53%</w:t>
      </w:r>
      <w:r w:rsidRPr="00C60259">
        <w:rPr>
          <w:rFonts w:hAnsi="SimSun"/>
          <w:color w:val="2B2B2B"/>
          <w:sz w:val="20"/>
          <w:szCs w:val="20"/>
        </w:rPr>
        <w:t>的产品在一项或多项营养素的含量上未达到联邦政府相关机构制定的标准。糖含量是一个主要的问题，</w:t>
      </w:r>
      <w:r w:rsidRPr="00C60259">
        <w:rPr>
          <w:color w:val="2B2B2B"/>
          <w:sz w:val="20"/>
          <w:szCs w:val="20"/>
        </w:rPr>
        <w:t>32%</w:t>
      </w:r>
      <w:r w:rsidRPr="00C60259">
        <w:rPr>
          <w:rFonts w:hAnsi="SimSun"/>
          <w:color w:val="2B2B2B"/>
          <w:sz w:val="20"/>
          <w:szCs w:val="20"/>
        </w:rPr>
        <w:t>的产品未能达到推荐的含糖限值；而</w:t>
      </w:r>
      <w:r w:rsidRPr="00C60259">
        <w:rPr>
          <w:color w:val="2B2B2B"/>
          <w:sz w:val="20"/>
          <w:szCs w:val="20"/>
        </w:rPr>
        <w:t>15%</w:t>
      </w:r>
      <w:r w:rsidRPr="00C60259">
        <w:rPr>
          <w:rFonts w:hAnsi="SimSun"/>
          <w:color w:val="2B2B2B"/>
          <w:sz w:val="20"/>
          <w:szCs w:val="20"/>
        </w:rPr>
        <w:t>的产品在钠含量限值上不符合标准。</w:t>
      </w:r>
      <w:r w:rsidRPr="00C60259">
        <w:rPr>
          <w:color w:val="2B2B2B"/>
          <w:sz w:val="20"/>
          <w:szCs w:val="20"/>
        </w:rPr>
        <w:t>—</w:t>
      </w:r>
      <w:r w:rsidRPr="00C60259">
        <w:rPr>
          <w:sz w:val="20"/>
          <w:szCs w:val="20"/>
        </w:rPr>
        <w:t xml:space="preserve"> Daily Rx</w:t>
      </w:r>
    </w:p>
    <w:p w:rsidR="00A74B00" w:rsidRPr="00C60259" w:rsidRDefault="00A74B00" w:rsidP="00A74B00">
      <w:pPr>
        <w:pStyle w:val="NoSpacing1"/>
        <w:pBdr>
          <w:bottom w:val="single" w:sz="4" w:space="1" w:color="auto"/>
        </w:pBdr>
        <w:spacing w:afterLines="50" w:after="120"/>
        <w:jc w:val="both"/>
        <w:rPr>
          <w:b/>
          <w:bCs/>
          <w:sz w:val="24"/>
          <w:szCs w:val="24"/>
        </w:rPr>
      </w:pPr>
      <w:r w:rsidRPr="00C60259">
        <w:rPr>
          <w:rFonts w:hAnsi="SimSun"/>
          <w:b/>
          <w:bCs/>
          <w:sz w:val="24"/>
          <w:szCs w:val="24"/>
        </w:rPr>
        <w:t>其它资讯</w:t>
      </w:r>
    </w:p>
    <w:p w:rsidR="00A74B00" w:rsidRPr="00C60259" w:rsidRDefault="00A74B00" w:rsidP="00A74B00">
      <w:pPr>
        <w:pStyle w:val="NoSpacing"/>
        <w:spacing w:afterLines="50" w:after="120"/>
        <w:jc w:val="both"/>
        <w:rPr>
          <w:rStyle w:val="Hyperlink"/>
          <w:b/>
          <w:bCs/>
          <w:sz w:val="20"/>
          <w:szCs w:val="20"/>
        </w:rPr>
      </w:pPr>
      <w:hyperlink r:id="rId15" w:history="1">
        <w:r w:rsidRPr="00C60259">
          <w:rPr>
            <w:rStyle w:val="Hyperlink"/>
            <w:rFonts w:hAnsi="SimSun"/>
            <w:b/>
            <w:bCs/>
            <w:sz w:val="20"/>
            <w:szCs w:val="20"/>
          </w:rPr>
          <w:t>种植香草，并用香草烹饪</w:t>
        </w:r>
      </w:hyperlink>
    </w:p>
    <w:p w:rsidR="00A74B00" w:rsidRPr="00C60259" w:rsidRDefault="00A74B00" w:rsidP="00A74B00">
      <w:pPr>
        <w:spacing w:afterLines="50" w:after="120"/>
        <w:ind w:firstLineChars="200" w:firstLine="400"/>
        <w:jc w:val="both"/>
        <w:rPr>
          <w:color w:val="2B2B2B"/>
          <w:sz w:val="20"/>
          <w:szCs w:val="20"/>
        </w:rPr>
      </w:pPr>
      <w:r w:rsidRPr="00C60259">
        <w:rPr>
          <w:rFonts w:hAnsi="SimSun"/>
          <w:color w:val="2B2B2B"/>
          <w:sz w:val="20"/>
          <w:szCs w:val="20"/>
        </w:rPr>
        <w:t>高钠饮食</w:t>
      </w:r>
      <w:r w:rsidR="00E81785">
        <w:rPr>
          <w:rFonts w:hAnsi="SimSun" w:hint="eastAsia"/>
          <w:color w:val="2B2B2B"/>
          <w:sz w:val="20"/>
          <w:szCs w:val="20"/>
        </w:rPr>
        <w:t>会</w:t>
      </w:r>
      <w:bookmarkStart w:id="1" w:name="_GoBack"/>
      <w:bookmarkEnd w:id="1"/>
      <w:r w:rsidRPr="00C60259">
        <w:rPr>
          <w:rFonts w:hAnsi="SimSun"/>
          <w:color w:val="2B2B2B"/>
          <w:sz w:val="20"/>
          <w:szCs w:val="20"/>
        </w:rPr>
        <w:t>让血压升高，从而导致包括心脏病在内的许多健康问题。香草为人们提供一个可以限制钠摄入量同时还能食用可口食物的好办法。该篇文章就如何利用新鲜香草进行烹饪提供了几条建议，包括如何在家种植香草，最佳收获时间，以及怎样把香草用到食物配方中去，等等。</w:t>
      </w:r>
      <w:r w:rsidRPr="00C60259">
        <w:rPr>
          <w:color w:val="2B2B2B"/>
          <w:sz w:val="20"/>
          <w:szCs w:val="20"/>
        </w:rPr>
        <w:t>—Cincinatti.com</w:t>
      </w:r>
    </w:p>
    <w:p w:rsidR="00A74B00" w:rsidRPr="00C60259" w:rsidRDefault="00A74B00" w:rsidP="00A74B00">
      <w:pPr>
        <w:pStyle w:val="NoSpacing"/>
        <w:spacing w:afterLines="50" w:after="120"/>
        <w:jc w:val="both"/>
        <w:rPr>
          <w:rStyle w:val="Hyperlink"/>
          <w:b/>
          <w:bCs/>
          <w:sz w:val="20"/>
          <w:szCs w:val="20"/>
        </w:rPr>
      </w:pPr>
      <w:hyperlink r:id="rId16" w:history="1">
        <w:r w:rsidRPr="00C60259">
          <w:rPr>
            <w:rStyle w:val="Hyperlink"/>
            <w:rFonts w:hAnsi="SimSun"/>
            <w:b/>
            <w:bCs/>
            <w:sz w:val="20"/>
            <w:szCs w:val="20"/>
          </w:rPr>
          <w:t>减少钠摄入量可以改善生活质量</w:t>
        </w:r>
      </w:hyperlink>
    </w:p>
    <w:p w:rsidR="00A74B00" w:rsidRPr="00C60259" w:rsidRDefault="00A74B00" w:rsidP="00A74B00">
      <w:pPr>
        <w:spacing w:afterLines="50" w:after="120"/>
        <w:ind w:firstLineChars="200" w:firstLine="400"/>
        <w:jc w:val="both"/>
        <w:rPr>
          <w:color w:val="2B2B2B"/>
          <w:sz w:val="20"/>
          <w:szCs w:val="20"/>
        </w:rPr>
      </w:pPr>
      <w:r w:rsidRPr="00C60259">
        <w:rPr>
          <w:rFonts w:hAnsi="SimSun"/>
          <w:color w:val="2B2B2B"/>
          <w:sz w:val="20"/>
          <w:szCs w:val="20"/>
        </w:rPr>
        <w:t>将食盐摄入量减少到推荐水平，可降低患高血压、糖尿病和慢性肾脏疾病的风险。尽管把每天的食盐消费量限制到一茶匙这样的做法听起来好像是一个遥不可及的目标，但这个目标还是有办法实现的。有很多简单的办法可以替代钠的使用，比如食用更多的新鲜食物而不是罐装食品或加工食品。其他建议还包括：避免使用购买来的现成的沙拉酱，而是创造性地用橄榄油、醋和香草自己调制酱汁；避免使用番茄酱、酱油、咸菜、调味包等高钠含量的调味品，等等。</w:t>
      </w:r>
      <w:r w:rsidRPr="00C60259">
        <w:rPr>
          <w:color w:val="2B2B2B"/>
          <w:sz w:val="20"/>
          <w:szCs w:val="20"/>
        </w:rPr>
        <w:t>-</w:t>
      </w:r>
      <w:r w:rsidRPr="00C60259">
        <w:rPr>
          <w:rFonts w:hAnsi="SimSun"/>
          <w:color w:val="2B2B2B"/>
          <w:sz w:val="20"/>
          <w:szCs w:val="20"/>
        </w:rPr>
        <w:t>中部肯塔基州新闻网</w:t>
      </w:r>
      <w:r w:rsidRPr="00C60259">
        <w:rPr>
          <w:color w:val="2B2B2B"/>
          <w:sz w:val="20"/>
          <w:szCs w:val="20"/>
        </w:rPr>
        <w:t>(Central Kentucky News)</w:t>
      </w:r>
    </w:p>
    <w:p w:rsidR="00A74B00" w:rsidRPr="00C60259" w:rsidRDefault="00A74B00" w:rsidP="00A74B00">
      <w:pPr>
        <w:pStyle w:val="NoSpacing"/>
        <w:spacing w:afterLines="50" w:after="120"/>
        <w:jc w:val="both"/>
        <w:rPr>
          <w:rStyle w:val="Hyperlink"/>
          <w:b/>
          <w:bCs/>
          <w:sz w:val="20"/>
          <w:szCs w:val="20"/>
        </w:rPr>
      </w:pPr>
      <w:hyperlink r:id="rId17" w:history="1">
        <w:r w:rsidRPr="00C60259">
          <w:rPr>
            <w:rStyle w:val="Hyperlink"/>
            <w:rFonts w:hAnsi="SimSun"/>
            <w:b/>
            <w:bCs/>
            <w:sz w:val="20"/>
            <w:szCs w:val="20"/>
          </w:rPr>
          <w:t>购买婴儿食品时，要仔细阅读营养标签</w:t>
        </w:r>
      </w:hyperlink>
    </w:p>
    <w:p w:rsidR="00A74B00" w:rsidRPr="00C60259" w:rsidRDefault="00A74B00" w:rsidP="00A74B00">
      <w:pPr>
        <w:spacing w:afterLines="50" w:after="120"/>
        <w:ind w:firstLineChars="200" w:firstLine="400"/>
        <w:jc w:val="both"/>
        <w:rPr>
          <w:color w:val="2B2B2B"/>
          <w:sz w:val="20"/>
          <w:szCs w:val="20"/>
        </w:rPr>
      </w:pPr>
      <w:r w:rsidRPr="00C60259">
        <w:rPr>
          <w:color w:val="2B2B2B"/>
          <w:sz w:val="20"/>
          <w:szCs w:val="20"/>
        </w:rPr>
        <w:t>AskDoctorK.com</w:t>
      </w:r>
      <w:r w:rsidRPr="00C60259">
        <w:rPr>
          <w:rFonts w:hAnsi="SimSun"/>
          <w:color w:val="2B2B2B"/>
          <w:sz w:val="20"/>
          <w:szCs w:val="20"/>
        </w:rPr>
        <w:t>网站的</w:t>
      </w:r>
      <w:proofErr w:type="spellStart"/>
      <w:r w:rsidRPr="00C60259">
        <w:rPr>
          <w:color w:val="2B2B2B"/>
          <w:sz w:val="20"/>
          <w:szCs w:val="20"/>
        </w:rPr>
        <w:t>Komaroff</w:t>
      </w:r>
      <w:proofErr w:type="spellEnd"/>
      <w:r w:rsidRPr="00C60259">
        <w:rPr>
          <w:rFonts w:hAnsi="SimSun"/>
          <w:color w:val="2B2B2B"/>
          <w:sz w:val="20"/>
          <w:szCs w:val="20"/>
        </w:rPr>
        <w:t>博士对读者提问进行了回复，就现成的婴幼儿食品的好坏、父母是否应该在家制作婴幼儿食品等问题给出了答案。</w:t>
      </w:r>
      <w:proofErr w:type="spellStart"/>
      <w:r w:rsidRPr="00C60259">
        <w:rPr>
          <w:color w:val="2B2B2B"/>
          <w:sz w:val="20"/>
          <w:szCs w:val="20"/>
        </w:rPr>
        <w:t>Komaroff</w:t>
      </w:r>
      <w:proofErr w:type="spellEnd"/>
      <w:r w:rsidRPr="00C60259">
        <w:rPr>
          <w:rFonts w:hAnsi="SimSun"/>
          <w:color w:val="2B2B2B"/>
          <w:sz w:val="20"/>
          <w:szCs w:val="20"/>
        </w:rPr>
        <w:t>博士说</w:t>
      </w:r>
      <w:proofErr w:type="gramStart"/>
      <w:r w:rsidRPr="00C60259">
        <w:rPr>
          <w:color w:val="2B2B2B"/>
          <w:sz w:val="20"/>
          <w:szCs w:val="20"/>
        </w:rPr>
        <w:t>,</w:t>
      </w:r>
      <w:r w:rsidRPr="00C60259">
        <w:rPr>
          <w:rFonts w:hAnsi="SimSun"/>
          <w:color w:val="2B2B2B"/>
          <w:sz w:val="20"/>
          <w:szCs w:val="20"/>
        </w:rPr>
        <w:t>给孩子吃含盐</w:t>
      </w:r>
      <w:proofErr w:type="gramEnd"/>
      <w:r w:rsidRPr="00C60259">
        <w:rPr>
          <w:rFonts w:hAnsi="SimSun"/>
          <w:color w:val="2B2B2B"/>
          <w:sz w:val="20"/>
          <w:szCs w:val="20"/>
        </w:rPr>
        <w:t>、含糖过多的食物，可能会带来儿童肥胖、高血压、心脏病和中风等风险。最近发表在《儿科学》</w:t>
      </w:r>
      <w:r w:rsidRPr="00C60259">
        <w:rPr>
          <w:color w:val="2B2B2B"/>
          <w:sz w:val="20"/>
          <w:szCs w:val="20"/>
        </w:rPr>
        <w:t>(Pediatrics )</w:t>
      </w:r>
      <w:r w:rsidRPr="00C60259">
        <w:rPr>
          <w:rFonts w:hAnsi="SimSun"/>
          <w:color w:val="2B2B2B"/>
          <w:sz w:val="20"/>
          <w:szCs w:val="20"/>
        </w:rPr>
        <w:t>杂志上的一项研究发现，婴幼儿食品的健康程度可能要低于人们的预期。几乎有四分之三的幼儿食品含有过量的盐，不过仅供婴儿食用的大部分食物钠含量和糖含量都比较低，且不含添加糖成分。他建议，父母如有时间，可以自己动手为孩子制作婴幼儿食品；不过父母也可以通过在购买食品时仔细挑选的办法，确保孩子吃的营养健康。</w:t>
      </w:r>
      <w:r w:rsidRPr="00C60259">
        <w:rPr>
          <w:color w:val="2B2B2B"/>
          <w:sz w:val="20"/>
          <w:szCs w:val="20"/>
        </w:rPr>
        <w:t>—</w:t>
      </w:r>
      <w:r w:rsidRPr="00C60259">
        <w:rPr>
          <w:rFonts w:hAnsi="SimSun"/>
          <w:color w:val="2B2B2B"/>
          <w:sz w:val="20"/>
          <w:szCs w:val="20"/>
        </w:rPr>
        <w:t>日报在线</w:t>
      </w:r>
      <w:r w:rsidRPr="00C60259">
        <w:rPr>
          <w:color w:val="2B2B2B"/>
          <w:sz w:val="20"/>
          <w:szCs w:val="20"/>
        </w:rPr>
        <w:t>(Daily Journal Online)</w:t>
      </w:r>
    </w:p>
    <w:p w:rsidR="00A80EB7" w:rsidRDefault="00A80EB7" w:rsidP="00A9051F">
      <w:pPr>
        <w:spacing w:after="50"/>
        <w:ind w:firstLineChars="200" w:firstLine="420"/>
        <w:jc w:val="both"/>
        <w:rPr>
          <w:rFonts w:ascii="Times New Roman"/>
          <w:sz w:val="21"/>
          <w:szCs w:val="21"/>
        </w:rPr>
      </w:pPr>
    </w:p>
    <w:p w:rsidR="00A80EB7" w:rsidRDefault="00A80EB7" w:rsidP="00A9051F">
      <w:pPr>
        <w:spacing w:after="50"/>
        <w:ind w:firstLineChars="200" w:firstLine="420"/>
        <w:jc w:val="both"/>
        <w:rPr>
          <w:rFonts w:ascii="Times New Roman"/>
          <w:sz w:val="21"/>
          <w:szCs w:val="21"/>
        </w:rPr>
      </w:pPr>
    </w:p>
    <w:p w:rsidR="00A80EB7" w:rsidRDefault="00A80EB7" w:rsidP="00A9051F">
      <w:pPr>
        <w:spacing w:after="50"/>
        <w:ind w:firstLineChars="200" w:firstLine="420"/>
        <w:jc w:val="both"/>
        <w:rPr>
          <w:rFonts w:ascii="Times New Roman"/>
          <w:sz w:val="21"/>
          <w:szCs w:val="21"/>
        </w:rPr>
      </w:pPr>
    </w:p>
    <w:p w:rsidR="00F478F7" w:rsidRDefault="00F478F7" w:rsidP="00F478F7">
      <w:pPr>
        <w:spacing w:after="120"/>
        <w:ind w:right="300"/>
        <w:rPr>
          <w:rFonts w:ascii="Arial" w:hAnsi="Arial" w:cs="Arial"/>
          <w:iCs/>
          <w:sz w:val="20"/>
          <w:szCs w:val="20"/>
        </w:rPr>
      </w:pPr>
      <w:r>
        <w:rPr>
          <w:rFonts w:ascii="Arial" w:hAnsi="Arial" w:cs="Arial" w:hint="eastAsia"/>
          <w:iCs/>
          <w:sz w:val="20"/>
          <w:szCs w:val="20"/>
        </w:rPr>
        <w:t>请注意：</w:t>
      </w:r>
    </w:p>
    <w:p w:rsidR="00F478F7" w:rsidRDefault="00F478F7" w:rsidP="00F478F7">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F478F7" w:rsidRDefault="00F478F7" w:rsidP="00F478F7">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8" w:history="1">
        <w:r>
          <w:rPr>
            <w:rStyle w:val="Hyperlink"/>
            <w:rFonts w:ascii="Arial" w:hAnsi="Arial" w:cs="Arial"/>
            <w:iCs/>
            <w:sz w:val="20"/>
            <w:szCs w:val="20"/>
          </w:rPr>
          <w:t>caiy@cn.cdc.gov</w:t>
        </w:r>
        <w:r>
          <w:rPr>
            <w:rStyle w:val="Hyperlink"/>
            <w:rFonts w:ascii="Arial" w:hAnsi="Arial" w:cs="Arial"/>
            <w:iCs/>
            <w:color w:val="auto"/>
            <w:sz w:val="20"/>
            <w:szCs w:val="20"/>
          </w:rPr>
          <w:t>)</w:t>
        </w:r>
      </w:hyperlink>
      <w:r>
        <w:rPr>
          <w:rFonts w:ascii="Arial" w:hAnsi="Arial" w:cs="Arial"/>
          <w:iCs/>
          <w:sz w:val="20"/>
          <w:szCs w:val="20"/>
        </w:rPr>
        <w:t>)</w:t>
      </w:r>
      <w:r>
        <w:rPr>
          <w:rFonts w:ascii="Arial" w:hAnsi="Arial" w:cs="Arial" w:hint="eastAsia"/>
          <w:iCs/>
          <w:sz w:val="20"/>
          <w:szCs w:val="20"/>
        </w:rPr>
        <w:t>。</w:t>
      </w:r>
    </w:p>
    <w:p w:rsidR="00F478F7" w:rsidRDefault="00F478F7" w:rsidP="00F478F7">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w:t>
      </w:r>
      <w:r>
        <w:rPr>
          <w:rFonts w:ascii="Arial" w:hAnsi="Arial" w:cs="Arial" w:hint="eastAsia"/>
          <w:iCs/>
          <w:sz w:val="20"/>
          <w:szCs w:val="20"/>
        </w:rPr>
        <w:lastRenderedPageBreak/>
        <w:t>个人观点，绝不代表美国疾病预防控制中心的官方立场。所提及的产品、商业名称、出版物、新闻来源以及网站等，仅作参考之用，并不意味着美国疾病预防控制中心的认可。</w:t>
      </w:r>
    </w:p>
    <w:p w:rsidR="00F478F7" w:rsidRPr="00A9051F" w:rsidRDefault="00F478F7" w:rsidP="00A9051F">
      <w:pPr>
        <w:spacing w:after="50"/>
        <w:ind w:firstLineChars="200" w:firstLine="420"/>
        <w:jc w:val="both"/>
        <w:rPr>
          <w:rFonts w:ascii="Times New Roman" w:hAnsi="Times New Roman"/>
          <w:sz w:val="21"/>
          <w:szCs w:val="21"/>
        </w:rPr>
      </w:pPr>
    </w:p>
    <w:bookmarkEnd w:id="0"/>
    <w:p w:rsidR="00F478F7" w:rsidRDefault="00F478F7" w:rsidP="00F478F7"/>
    <w:p w:rsidR="00F478F7" w:rsidRPr="00A4666E" w:rsidRDefault="00F478F7" w:rsidP="00F478F7">
      <w:pPr>
        <w:ind w:right="300"/>
        <w:rPr>
          <w:rFonts w:eastAsia="Times New Roman"/>
        </w:rPr>
      </w:pPr>
      <w:r w:rsidRPr="00A4666E">
        <w:rPr>
          <w:rFonts w:eastAsia="Times New Roman"/>
          <w:color w:val="1F497D"/>
        </w:rPr>
        <w:t> </w:t>
      </w:r>
    </w:p>
    <w:p w:rsidR="00C27156" w:rsidRPr="00C27156" w:rsidRDefault="00C27156" w:rsidP="00C27156">
      <w:pPr>
        <w:ind w:right="300"/>
        <w:rPr>
          <w:rFonts w:ascii="Arial" w:eastAsia="Times New Roman" w:hAnsi="Arial" w:cs="Arial"/>
          <w:b/>
          <w:bCs/>
          <w:color w:val="000000"/>
          <w:sz w:val="23"/>
          <w:szCs w:val="23"/>
        </w:rPr>
      </w:pPr>
      <w:r w:rsidRPr="00C27156">
        <w:rPr>
          <w:rFonts w:ascii="Arial" w:eastAsia="Times New Roman" w:hAnsi="Arial" w:cs="Arial"/>
          <w:b/>
          <w:bCs/>
          <w:color w:val="000000"/>
          <w:sz w:val="23"/>
          <w:szCs w:val="23"/>
        </w:rPr>
        <w:t>April 11–24, 2015</w:t>
      </w:r>
    </w:p>
    <w:p w:rsidR="00C27156" w:rsidRDefault="00C27156" w:rsidP="00C27156">
      <w:pPr>
        <w:pStyle w:val="NoSpacing"/>
        <w:rPr>
          <w:rFonts w:ascii="Arial" w:hAnsi="Arial" w:cs="Arial"/>
          <w:sz w:val="20"/>
          <w:szCs w:val="20"/>
        </w:rPr>
      </w:pPr>
    </w:p>
    <w:p w:rsidR="00C27156" w:rsidRDefault="00C27156" w:rsidP="00C27156">
      <w:pPr>
        <w:pStyle w:val="NoSpacing"/>
        <w:rPr>
          <w:rFonts w:ascii="Arial" w:hAnsi="Arial" w:cs="Arial"/>
          <w:sz w:val="20"/>
          <w:szCs w:val="20"/>
        </w:rPr>
      </w:pPr>
      <w:r>
        <w:rPr>
          <w:rFonts w:ascii="Arial" w:hAnsi="Arial" w:cs="Arial"/>
          <w:noProof/>
          <w:sz w:val="20"/>
          <w:szCs w:val="20"/>
        </w:rPr>
        <w:drawing>
          <wp:inline distT="0" distB="0" distL="0" distR="0" wp14:anchorId="0DBD53FC" wp14:editId="334BA059">
            <wp:extent cx="5934075" cy="390525"/>
            <wp:effectExtent l="0" t="0" r="9525" b="9525"/>
            <wp:docPr id="4" name="Picture 4" descr="cid:image002.jpg@01D08255.A1306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8255.A13069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C27156" w:rsidRDefault="00C27156" w:rsidP="00C27156">
      <w:pPr>
        <w:pStyle w:val="NoSpacing"/>
        <w:rPr>
          <w:rFonts w:ascii="Arial" w:hAnsi="Arial" w:cs="Arial"/>
          <w:b/>
          <w:bCs/>
          <w:sz w:val="20"/>
          <w:szCs w:val="20"/>
        </w:rPr>
      </w:pPr>
      <w:hyperlink r:id="rId21" w:history="1">
        <w:r>
          <w:rPr>
            <w:rStyle w:val="Hyperlink"/>
            <w:rFonts w:ascii="Arial" w:hAnsi="Arial" w:cs="Arial"/>
            <w:b/>
            <w:bCs/>
            <w:sz w:val="20"/>
            <w:szCs w:val="20"/>
          </w:rPr>
          <w:t>It Is Time to Break Up with Salt</w:t>
        </w:r>
      </w:hyperlink>
    </w:p>
    <w:p w:rsidR="00C27156" w:rsidRDefault="00C27156" w:rsidP="00C27156">
      <w:pPr>
        <w:pStyle w:val="NoSpacing"/>
        <w:rPr>
          <w:rFonts w:ascii="Arial" w:hAnsi="Arial" w:cs="Arial"/>
          <w:sz w:val="20"/>
          <w:szCs w:val="20"/>
        </w:rPr>
      </w:pPr>
      <w:r>
        <w:rPr>
          <w:rFonts w:ascii="Arial" w:hAnsi="Arial" w:cs="Arial"/>
          <w:sz w:val="20"/>
          <w:szCs w:val="20"/>
        </w:rPr>
        <w:t>Tammy Adams, a nutritionist at Saint Luke’s Hospital of Kansas City, and Colin Ridge, who plays Sneaky Salt—a character created by the American Heart Association—recently visited the FOX 4 Kansas City Morning Show. Ridge promoted a video he appears in about the dangers of consuming too much salt, and Adams shared facts about salt and tips on how people can reduce their intake. – FOX 4 Kansas City</w:t>
      </w:r>
    </w:p>
    <w:p w:rsidR="00C27156" w:rsidRDefault="00C27156" w:rsidP="00C27156">
      <w:pPr>
        <w:pStyle w:val="NoSpacing"/>
        <w:rPr>
          <w:rFonts w:ascii="Arial" w:hAnsi="Arial" w:cs="Arial"/>
          <w:sz w:val="20"/>
          <w:szCs w:val="20"/>
        </w:rPr>
      </w:pPr>
    </w:p>
    <w:p w:rsidR="00C27156" w:rsidRDefault="00C27156" w:rsidP="00C27156">
      <w:pPr>
        <w:pStyle w:val="NoSpacing"/>
        <w:rPr>
          <w:rFonts w:ascii="Arial" w:hAnsi="Arial" w:cs="Arial"/>
          <w:sz w:val="20"/>
          <w:szCs w:val="20"/>
        </w:rPr>
      </w:pPr>
      <w:r>
        <w:rPr>
          <w:rFonts w:ascii="Arial" w:hAnsi="Arial" w:cs="Arial"/>
          <w:noProof/>
          <w:color w:val="000000"/>
          <w:sz w:val="20"/>
          <w:szCs w:val="20"/>
        </w:rPr>
        <w:drawing>
          <wp:inline distT="0" distB="0" distL="0" distR="0" wp14:anchorId="775339D7" wp14:editId="4EDEE032">
            <wp:extent cx="5934075" cy="371475"/>
            <wp:effectExtent l="0" t="0" r="9525" b="9525"/>
            <wp:docPr id="3" name="Picture 3" descr="cid:image003.jpg@01D08255.A1306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8255.A13069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C27156" w:rsidRDefault="00C27156" w:rsidP="00C27156">
      <w:pPr>
        <w:pStyle w:val="NoSpacing"/>
        <w:rPr>
          <w:rFonts w:ascii="Arial" w:hAnsi="Arial" w:cs="Arial"/>
          <w:b/>
          <w:bCs/>
          <w:sz w:val="20"/>
          <w:szCs w:val="20"/>
        </w:rPr>
      </w:pPr>
      <w:hyperlink r:id="rId24" w:history="1">
        <w:r>
          <w:rPr>
            <w:rStyle w:val="Hyperlink"/>
            <w:rFonts w:ascii="Arial" w:hAnsi="Arial" w:cs="Arial"/>
            <w:b/>
            <w:bCs/>
            <w:sz w:val="20"/>
            <w:szCs w:val="20"/>
          </w:rPr>
          <w:t xml:space="preserve">Restaurant Food Is a Likely Culprit in Spreading Heart Disease </w:t>
        </w:r>
        <w:proofErr w:type="gramStart"/>
        <w:r>
          <w:rPr>
            <w:rStyle w:val="Hyperlink"/>
            <w:rFonts w:ascii="Arial" w:hAnsi="Arial" w:cs="Arial"/>
            <w:b/>
            <w:bCs/>
            <w:sz w:val="20"/>
            <w:szCs w:val="20"/>
          </w:rPr>
          <w:t>Among</w:t>
        </w:r>
        <w:proofErr w:type="gramEnd"/>
        <w:r>
          <w:rPr>
            <w:rStyle w:val="Hyperlink"/>
            <w:rFonts w:ascii="Arial" w:hAnsi="Arial" w:cs="Arial"/>
            <w:b/>
            <w:bCs/>
            <w:sz w:val="20"/>
            <w:szCs w:val="20"/>
          </w:rPr>
          <w:t xml:space="preserve"> Singapore’s Younger Adults</w:t>
        </w:r>
      </w:hyperlink>
    </w:p>
    <w:p w:rsidR="00C27156" w:rsidRDefault="00C27156" w:rsidP="00C27156">
      <w:pPr>
        <w:pStyle w:val="NoSpacing"/>
        <w:rPr>
          <w:rFonts w:ascii="Arial" w:hAnsi="Arial" w:cs="Arial"/>
          <w:sz w:val="20"/>
          <w:szCs w:val="20"/>
        </w:rPr>
      </w:pPr>
      <w:r>
        <w:rPr>
          <w:rFonts w:ascii="Arial" w:hAnsi="Arial" w:cs="Arial"/>
          <w:sz w:val="20"/>
          <w:szCs w:val="20"/>
        </w:rPr>
        <w:t xml:space="preserve">Younger adults from Singapore with prehypertension or hypertension are more likely to eat away from home, according to a study recently published in the </w:t>
      </w:r>
      <w:r>
        <w:rPr>
          <w:rFonts w:ascii="Arial" w:hAnsi="Arial" w:cs="Arial"/>
          <w:i/>
          <w:iCs/>
          <w:sz w:val="20"/>
          <w:szCs w:val="20"/>
        </w:rPr>
        <w:t>American Journal of Hypertension</w:t>
      </w:r>
      <w:r>
        <w:rPr>
          <w:rFonts w:ascii="Arial" w:hAnsi="Arial" w:cs="Arial"/>
          <w:sz w:val="20"/>
          <w:szCs w:val="20"/>
        </w:rPr>
        <w:t>. A single restaurant visit per week was associated with a 6% increase in risk for prehypertension. The researchers involved in the study advised younger males in particular to get regular blood pressure screenings and, if necessary, modify their diets. Processed foods, which are widely used in fast food restaurants and other low-cost eateries, are notorious for high sodium content. – Seattle Pi</w:t>
      </w:r>
    </w:p>
    <w:p w:rsidR="00C27156" w:rsidRDefault="00C27156" w:rsidP="00C27156">
      <w:pPr>
        <w:pStyle w:val="NoSpacing"/>
        <w:rPr>
          <w:rFonts w:ascii="Arial" w:hAnsi="Arial" w:cs="Arial"/>
          <w:sz w:val="20"/>
          <w:szCs w:val="20"/>
        </w:rPr>
      </w:pPr>
    </w:p>
    <w:p w:rsidR="00C27156" w:rsidRDefault="00C27156" w:rsidP="00C27156">
      <w:pPr>
        <w:pStyle w:val="NoSpacing"/>
        <w:rPr>
          <w:rFonts w:ascii="Arial" w:hAnsi="Arial" w:cs="Arial"/>
          <w:sz w:val="20"/>
          <w:szCs w:val="20"/>
        </w:rPr>
      </w:pPr>
      <w:r>
        <w:rPr>
          <w:rFonts w:ascii="Arial" w:hAnsi="Arial" w:cs="Arial"/>
          <w:noProof/>
          <w:color w:val="000000"/>
          <w:sz w:val="20"/>
          <w:szCs w:val="20"/>
        </w:rPr>
        <w:drawing>
          <wp:inline distT="0" distB="0" distL="0" distR="0" wp14:anchorId="574BB801" wp14:editId="0EDED00A">
            <wp:extent cx="5943600" cy="381000"/>
            <wp:effectExtent l="0" t="0" r="0" b="0"/>
            <wp:docPr id="2" name="Picture 2" descr="cid:image004.jpg@01D08255.A1306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08255.A13069C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C27156" w:rsidRDefault="00C27156" w:rsidP="00C27156">
      <w:pPr>
        <w:rPr>
          <w:rFonts w:ascii="Times New Roman" w:hAnsi="Times New Roman"/>
          <w:sz w:val="24"/>
          <w:szCs w:val="24"/>
        </w:rPr>
      </w:pPr>
      <w:hyperlink r:id="rId27" w:history="1">
        <w:r>
          <w:rPr>
            <w:rStyle w:val="Hyperlink"/>
            <w:rFonts w:ascii="Arial" w:hAnsi="Arial" w:cs="Arial"/>
            <w:b/>
            <w:bCs/>
            <w:sz w:val="20"/>
            <w:szCs w:val="20"/>
          </w:rPr>
          <w:t>Taste Salty with Less Salt</w:t>
        </w:r>
      </w:hyperlink>
    </w:p>
    <w:p w:rsidR="00C27156" w:rsidRDefault="00C27156" w:rsidP="00C27156">
      <w:pPr>
        <w:rPr>
          <w:rFonts w:ascii="Arial" w:hAnsi="Arial" w:cs="Arial"/>
          <w:sz w:val="20"/>
          <w:szCs w:val="20"/>
        </w:rPr>
      </w:pPr>
      <w:r>
        <w:rPr>
          <w:rFonts w:ascii="Arial" w:hAnsi="Arial" w:cs="Arial"/>
          <w:sz w:val="20"/>
          <w:szCs w:val="20"/>
        </w:rPr>
        <w:t xml:space="preserve">Sodium content in certain processed foods can be reduced by a technique that allows more salt to be tasted during chewing, according to a recent study published in the </w:t>
      </w:r>
      <w:r>
        <w:rPr>
          <w:rFonts w:ascii="Arial" w:hAnsi="Arial" w:cs="Arial"/>
          <w:i/>
          <w:iCs/>
          <w:sz w:val="20"/>
          <w:szCs w:val="20"/>
        </w:rPr>
        <w:t>Journal of Food Science</w:t>
      </w:r>
      <w:r>
        <w:rPr>
          <w:rFonts w:ascii="Arial" w:hAnsi="Arial" w:cs="Arial"/>
          <w:sz w:val="20"/>
          <w:szCs w:val="20"/>
        </w:rPr>
        <w:t>. The researchers explored the properties of salty solids, present in foods like salami and cheese, in which the sodium is dissolved in a matrix-like structure, but only a fraction of the salt gets released before being swallowed. The researchers made their discovery by creating blocks of whey protein with varying amounts of fat, water, and salt, and by compressing those tofu-like blocks under water to measure how much sodium the blocks released. The bigger and more numerous the pores within the blocks’ protein structure, the more salt the blocks released. Although the study did not include taste-testers, previous studies have shown that airier, fluffier breads do taste saltier to testers. – Scientific American</w:t>
      </w:r>
    </w:p>
    <w:p w:rsidR="00C27156" w:rsidRDefault="00C27156" w:rsidP="00C27156">
      <w:pPr>
        <w:pStyle w:val="NoSpacing"/>
      </w:pPr>
    </w:p>
    <w:p w:rsidR="00C27156" w:rsidRDefault="00C27156" w:rsidP="00C27156">
      <w:pPr>
        <w:pStyle w:val="NoSpacing"/>
        <w:rPr>
          <w:rFonts w:ascii="Arial" w:hAnsi="Arial" w:cs="Arial"/>
          <w:b/>
          <w:bCs/>
          <w:sz w:val="20"/>
          <w:szCs w:val="20"/>
        </w:rPr>
      </w:pPr>
      <w:hyperlink r:id="rId28" w:history="1">
        <w:r>
          <w:rPr>
            <w:rStyle w:val="Hyperlink"/>
            <w:rFonts w:ascii="Arial" w:hAnsi="Arial" w:cs="Arial"/>
            <w:b/>
            <w:bCs/>
            <w:sz w:val="20"/>
            <w:szCs w:val="20"/>
          </w:rPr>
          <w:t>Salt Pills Do Little for Endurance Athletes</w:t>
        </w:r>
      </w:hyperlink>
    </w:p>
    <w:p w:rsidR="00C27156" w:rsidRDefault="00C27156" w:rsidP="00C27156">
      <w:pPr>
        <w:pStyle w:val="NoSpacing"/>
        <w:rPr>
          <w:rFonts w:ascii="Arial" w:hAnsi="Arial" w:cs="Arial"/>
          <w:sz w:val="20"/>
          <w:szCs w:val="20"/>
        </w:rPr>
      </w:pPr>
      <w:r>
        <w:rPr>
          <w:rFonts w:ascii="Arial" w:hAnsi="Arial" w:cs="Arial"/>
          <w:sz w:val="20"/>
          <w:szCs w:val="20"/>
        </w:rPr>
        <w:t xml:space="preserve">Taking salt pills does little to boost the performance of endurance athletes, according to a study published recently in the </w:t>
      </w:r>
      <w:r>
        <w:rPr>
          <w:rFonts w:ascii="Arial" w:hAnsi="Arial" w:cs="Arial"/>
          <w:i/>
          <w:iCs/>
          <w:sz w:val="20"/>
          <w:szCs w:val="20"/>
        </w:rPr>
        <w:t>Journal of Sports Science and Medicine</w:t>
      </w:r>
      <w:r>
        <w:rPr>
          <w:rFonts w:ascii="Arial" w:hAnsi="Arial" w:cs="Arial"/>
          <w:sz w:val="20"/>
          <w:szCs w:val="20"/>
        </w:rPr>
        <w:t xml:space="preserve">. In a study off 11 athletes, the researchers found no significant differences in performance between athletes who consumed a 1,800-milligram salt pill or those who received an inactive placebo during a 2-hour exercise session. During training and competitions, athletes sometimes consume large quantities of salt or electrolyte supplements containing sodium in the belief that it will help them perform better, but this can lead to excessive salt intake, the researchers explained. Although the study was small, the findings challenge the widely held belief that salt pills can help athletes perform better during competitions. – </w:t>
      </w:r>
      <w:proofErr w:type="spellStart"/>
      <w:r>
        <w:rPr>
          <w:rFonts w:ascii="Arial" w:hAnsi="Arial" w:cs="Arial"/>
          <w:sz w:val="20"/>
          <w:szCs w:val="20"/>
        </w:rPr>
        <w:t>HealthDay</w:t>
      </w:r>
      <w:proofErr w:type="spellEnd"/>
    </w:p>
    <w:p w:rsidR="00C27156" w:rsidRDefault="00C27156" w:rsidP="00C27156">
      <w:pPr>
        <w:pStyle w:val="NoSpacing"/>
      </w:pPr>
    </w:p>
    <w:p w:rsidR="00C27156" w:rsidRDefault="00C27156" w:rsidP="00C27156">
      <w:pPr>
        <w:pStyle w:val="NoSpacing"/>
        <w:rPr>
          <w:rFonts w:ascii="Arial" w:hAnsi="Arial" w:cs="Arial"/>
          <w:b/>
          <w:bCs/>
          <w:sz w:val="20"/>
          <w:szCs w:val="20"/>
        </w:rPr>
      </w:pPr>
      <w:hyperlink r:id="rId29" w:history="1">
        <w:r>
          <w:rPr>
            <w:rStyle w:val="Hyperlink"/>
            <w:rFonts w:ascii="Arial" w:hAnsi="Arial" w:cs="Arial"/>
            <w:b/>
            <w:bCs/>
            <w:sz w:val="20"/>
            <w:szCs w:val="20"/>
          </w:rPr>
          <w:t>How Foods Marketed to Kids Fall Short</w:t>
        </w:r>
      </w:hyperlink>
    </w:p>
    <w:p w:rsidR="00C27156" w:rsidRDefault="00C27156" w:rsidP="00C27156">
      <w:pPr>
        <w:pStyle w:val="NoSpacing"/>
        <w:rPr>
          <w:rFonts w:ascii="Arial" w:hAnsi="Arial" w:cs="Arial"/>
          <w:sz w:val="20"/>
          <w:szCs w:val="20"/>
        </w:rPr>
      </w:pPr>
      <w:r>
        <w:rPr>
          <w:rFonts w:ascii="Arial" w:hAnsi="Arial" w:cs="Arial"/>
          <w:sz w:val="20"/>
          <w:szCs w:val="20"/>
        </w:rPr>
        <w:t xml:space="preserve">Many foods advertised to children do not meet government nutrition standards, according to a new study published in CDC’s journal </w:t>
      </w:r>
      <w:r>
        <w:rPr>
          <w:rFonts w:ascii="Arial" w:hAnsi="Arial" w:cs="Arial"/>
          <w:i/>
          <w:iCs/>
          <w:sz w:val="20"/>
          <w:szCs w:val="20"/>
        </w:rPr>
        <w:t>Preventing Chronic Disease</w:t>
      </w:r>
      <w:r>
        <w:rPr>
          <w:rFonts w:ascii="Arial" w:hAnsi="Arial" w:cs="Arial"/>
          <w:sz w:val="20"/>
          <w:szCs w:val="20"/>
        </w:rPr>
        <w:t>. Analyzing a list of more than 400 products that the Children’s Food and Beverage Advertising Initiative approved for advertising on children’s TV programs, the researchers found that 53% of the products did not meet guidelines set by a federal interagency working group on one or more nutrients. Sugar was the main offender, with 32% of the products not meeting recommended sugar limits, while 15% of the products did not meet sodium guidelines. – Daily Rx</w:t>
      </w:r>
    </w:p>
    <w:p w:rsidR="00C27156" w:rsidRDefault="00C27156" w:rsidP="00C27156">
      <w:pPr>
        <w:pStyle w:val="NoSpacing"/>
        <w:rPr>
          <w:rFonts w:ascii="Arial" w:hAnsi="Arial" w:cs="Arial"/>
          <w:sz w:val="20"/>
          <w:szCs w:val="20"/>
        </w:rPr>
      </w:pPr>
    </w:p>
    <w:p w:rsidR="00C27156" w:rsidRDefault="00C27156" w:rsidP="00C27156">
      <w:pPr>
        <w:rPr>
          <w:rFonts w:ascii="Times New Roman" w:hAnsi="Times New Roman"/>
          <w:sz w:val="24"/>
          <w:szCs w:val="24"/>
        </w:rPr>
      </w:pPr>
      <w:r>
        <w:rPr>
          <w:rFonts w:ascii="Arial" w:hAnsi="Arial" w:cs="Arial"/>
          <w:noProof/>
          <w:color w:val="000000"/>
          <w:sz w:val="20"/>
          <w:szCs w:val="20"/>
        </w:rPr>
        <w:drawing>
          <wp:inline distT="0" distB="0" distL="0" distR="0" wp14:anchorId="14DFC2A9" wp14:editId="673B9B9E">
            <wp:extent cx="5934075" cy="371475"/>
            <wp:effectExtent l="0" t="0" r="9525" b="9525"/>
            <wp:docPr id="1" name="Picture 1" descr="cid:image005.jpg@01D08255.A1306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08255.A13069C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C27156" w:rsidRDefault="00C27156" w:rsidP="00C27156">
      <w:hyperlink r:id="rId32" w:history="1">
        <w:r>
          <w:rPr>
            <w:rStyle w:val="Hyperlink"/>
            <w:rFonts w:ascii="Arial" w:hAnsi="Arial" w:cs="Arial"/>
            <w:b/>
            <w:bCs/>
            <w:sz w:val="20"/>
            <w:szCs w:val="20"/>
          </w:rPr>
          <w:t>Growing and Cooking with Herbs</w:t>
        </w:r>
      </w:hyperlink>
    </w:p>
    <w:p w:rsidR="00C27156" w:rsidRDefault="00C27156" w:rsidP="00C27156">
      <w:pPr>
        <w:rPr>
          <w:rFonts w:ascii="Arial" w:hAnsi="Arial" w:cs="Arial"/>
          <w:sz w:val="20"/>
          <w:szCs w:val="20"/>
        </w:rPr>
      </w:pPr>
      <w:r>
        <w:rPr>
          <w:rFonts w:ascii="Arial" w:hAnsi="Arial" w:cs="Arial"/>
          <w:sz w:val="20"/>
          <w:szCs w:val="20"/>
        </w:rPr>
        <w:t>Diets high in sodium can raise blood pressure, which can lead to many health issues, including heart disease. Herbs provide a great way for people to limit their sodium intake while still consuming flavorful foods. The article provides several tips on cooking with fresh herbs, including how to grow herbs at home, the best time to harvest, and how to incorporate herbs into recipes. – Cincinatti.com</w:t>
      </w:r>
    </w:p>
    <w:p w:rsidR="00C27156" w:rsidRDefault="00C27156" w:rsidP="00C27156">
      <w:pPr>
        <w:rPr>
          <w:rFonts w:ascii="Times New Roman" w:hAnsi="Times New Roman"/>
          <w:sz w:val="24"/>
          <w:szCs w:val="24"/>
        </w:rPr>
      </w:pPr>
    </w:p>
    <w:p w:rsidR="00C27156" w:rsidRDefault="00C27156" w:rsidP="00C27156">
      <w:hyperlink r:id="rId33" w:history="1">
        <w:r>
          <w:rPr>
            <w:rStyle w:val="Hyperlink"/>
            <w:rFonts w:ascii="Arial" w:hAnsi="Arial" w:cs="Arial"/>
            <w:b/>
            <w:bCs/>
            <w:sz w:val="20"/>
            <w:szCs w:val="20"/>
          </w:rPr>
          <w:t>Reducing Sodium Intake Can Improve Quality of Life</w:t>
        </w:r>
      </w:hyperlink>
    </w:p>
    <w:p w:rsidR="00C27156" w:rsidRDefault="00C27156" w:rsidP="00C27156">
      <w:pPr>
        <w:rPr>
          <w:rFonts w:ascii="Arial" w:hAnsi="Arial" w:cs="Arial"/>
          <w:sz w:val="20"/>
          <w:szCs w:val="20"/>
        </w:rPr>
      </w:pPr>
      <w:r>
        <w:rPr>
          <w:rFonts w:ascii="Arial" w:hAnsi="Arial" w:cs="Arial"/>
          <w:sz w:val="20"/>
          <w:szCs w:val="20"/>
        </w:rPr>
        <w:t>Reducing salt intake to recommended levels can reduce the risk for developing high blood pressure, diabetes, and chronic kidney disease. Although limiting consumption to a teaspoon of salt per day might sound like an unreachable goal, there are ways to make it realistic. There are plenty of simple sodium swaps, including using more fresh foods instead of canned or processed foods. Other tips include avoiding store-bought salad dressings and getting creative with olive oil, vinegars, and herbs as well as avoiding condiments with high sodium content, such as ketchup, soy sauce, pickles, and seasoning packets. – Central Kentucky News</w:t>
      </w:r>
    </w:p>
    <w:p w:rsidR="00C27156" w:rsidRDefault="00C27156" w:rsidP="00C27156">
      <w:pPr>
        <w:rPr>
          <w:rFonts w:ascii="Times New Roman" w:hAnsi="Times New Roman"/>
          <w:sz w:val="24"/>
          <w:szCs w:val="24"/>
        </w:rPr>
      </w:pPr>
    </w:p>
    <w:p w:rsidR="00C27156" w:rsidRDefault="00C27156" w:rsidP="00C27156">
      <w:hyperlink r:id="rId34" w:history="1">
        <w:r>
          <w:rPr>
            <w:rStyle w:val="Hyperlink"/>
            <w:rFonts w:ascii="Arial" w:hAnsi="Arial" w:cs="Arial"/>
            <w:b/>
            <w:bCs/>
            <w:sz w:val="20"/>
            <w:szCs w:val="20"/>
          </w:rPr>
          <w:t>Read Nutrition Labels Carefully When Buying Infant Foods</w:t>
        </w:r>
      </w:hyperlink>
    </w:p>
    <w:p w:rsidR="00C27156" w:rsidRDefault="00C27156" w:rsidP="00C27156">
      <w:pP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Komaroff</w:t>
      </w:r>
      <w:proofErr w:type="spellEnd"/>
      <w:r>
        <w:rPr>
          <w:rFonts w:ascii="Arial" w:hAnsi="Arial" w:cs="Arial"/>
          <w:sz w:val="20"/>
          <w:szCs w:val="20"/>
        </w:rPr>
        <w:t xml:space="preserve"> of AskDoctorK.com responds to a reader’s question about ready-made toddler foods and whether parents should make toddler foods at home. Dr. </w:t>
      </w:r>
      <w:proofErr w:type="spellStart"/>
      <w:r>
        <w:rPr>
          <w:rFonts w:ascii="Arial" w:hAnsi="Arial" w:cs="Arial"/>
          <w:sz w:val="20"/>
          <w:szCs w:val="20"/>
        </w:rPr>
        <w:t>Komaroff</w:t>
      </w:r>
      <w:proofErr w:type="spellEnd"/>
      <w:r>
        <w:rPr>
          <w:rFonts w:ascii="Arial" w:hAnsi="Arial" w:cs="Arial"/>
          <w:sz w:val="20"/>
          <w:szCs w:val="20"/>
        </w:rPr>
        <w:t xml:space="preserve"> responded that eating salty, sugary foods in childhood can set the stage for childhood obesity, high blood pressure, heart disease, and stroke. A recent </w:t>
      </w:r>
      <w:r>
        <w:rPr>
          <w:rFonts w:ascii="Arial" w:hAnsi="Arial" w:cs="Arial"/>
          <w:i/>
          <w:iCs/>
          <w:sz w:val="20"/>
          <w:szCs w:val="20"/>
        </w:rPr>
        <w:t>Pediatrics</w:t>
      </w:r>
      <w:r>
        <w:rPr>
          <w:rFonts w:ascii="Arial" w:hAnsi="Arial" w:cs="Arial"/>
          <w:sz w:val="20"/>
          <w:szCs w:val="20"/>
        </w:rPr>
        <w:t xml:space="preserve"> study found that infant and toddler foods might be less healthy than expected. Almost three out of four toddler dinners contained too much salt, whereas most foods made only for infants were low in sodium and sugar and did not have added sugar. Parents who have the time and inclination can make their own toddler foods, he said, but parents can also make sure their child eats healthy, nutritious foods by making good choices at the grocery store. – Daily Journal Online</w:t>
      </w:r>
    </w:p>
    <w:p w:rsidR="00C27156" w:rsidRDefault="00C27156" w:rsidP="00C27156">
      <w:pPr>
        <w:rPr>
          <w:rFonts w:ascii="Arial" w:hAnsi="Arial" w:cs="Arial"/>
          <w:i/>
          <w:iCs/>
          <w:sz w:val="20"/>
          <w:szCs w:val="20"/>
        </w:rPr>
      </w:pPr>
    </w:p>
    <w:p w:rsidR="00C27156" w:rsidRDefault="00C27156" w:rsidP="00C27156">
      <w:pPr>
        <w:rPr>
          <w:rFonts w:ascii="Arial" w:hAnsi="Arial" w:cs="Arial"/>
          <w:sz w:val="20"/>
          <w:szCs w:val="20"/>
        </w:rPr>
      </w:pPr>
    </w:p>
    <w:p w:rsidR="00C27156" w:rsidRDefault="00C27156" w:rsidP="00C27156"/>
    <w:p w:rsidR="00536F83" w:rsidRDefault="00536F83" w:rsidP="00536F83">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536F83" w:rsidRDefault="00536F83" w:rsidP="00536F83">
      <w:pPr>
        <w:rPr>
          <w:rFonts w:ascii="Arial" w:hAnsi="Arial" w:cs="Arial"/>
          <w:i/>
          <w:iCs/>
          <w:sz w:val="20"/>
          <w:szCs w:val="20"/>
        </w:rPr>
      </w:pPr>
    </w:p>
    <w:p w:rsidR="00536F83" w:rsidRDefault="00536F83" w:rsidP="00536F83">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536F83" w:rsidRDefault="00536F83" w:rsidP="00536F83">
      <w:pPr>
        <w:rPr>
          <w:rFonts w:ascii="Arial" w:hAnsi="Arial" w:cs="Arial"/>
          <w:i/>
          <w:iCs/>
          <w:sz w:val="20"/>
          <w:szCs w:val="20"/>
        </w:rPr>
      </w:pPr>
    </w:p>
    <w:p w:rsidR="00536F83" w:rsidRDefault="00536F83" w:rsidP="00536F83">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536F83" w:rsidRDefault="00536F83" w:rsidP="00536F83">
      <w:pPr>
        <w:rPr>
          <w:rFonts w:ascii="Arial" w:hAnsi="Arial" w:cs="Arial"/>
          <w:i/>
          <w:iCs/>
          <w:sz w:val="20"/>
          <w:szCs w:val="20"/>
        </w:rPr>
      </w:pPr>
    </w:p>
    <w:p w:rsidR="00536F83" w:rsidRDefault="00536F83" w:rsidP="00536F83">
      <w:pPr>
        <w:rPr>
          <w:rFonts w:ascii="Arial" w:hAnsi="Arial" w:cs="Arial"/>
          <w:sz w:val="24"/>
          <w:szCs w:val="24"/>
        </w:rPr>
      </w:pPr>
      <w:r>
        <w:rPr>
          <w:rFonts w:ascii="Arial" w:hAnsi="Arial" w:cs="Arial"/>
          <w:i/>
          <w:iCs/>
          <w:sz w:val="20"/>
          <w:szCs w:val="20"/>
        </w:rPr>
        <w:t xml:space="preserve">For questions or comments, or to be added to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35" w:history="1">
        <w:r>
          <w:rPr>
            <w:rStyle w:val="Hyperlink"/>
            <w:rFonts w:ascii="Arial" w:hAnsi="Arial" w:cs="Arial"/>
            <w:i/>
            <w:iCs/>
            <w:sz w:val="20"/>
            <w:szCs w:val="20"/>
          </w:rPr>
          <w:t>HHickner@cdc.gov</w:t>
        </w:r>
      </w:hyperlink>
      <w:r>
        <w:rPr>
          <w:rFonts w:ascii="Arial" w:hAnsi="Arial" w:cs="Arial"/>
          <w:sz w:val="20"/>
          <w:szCs w:val="20"/>
        </w:rPr>
        <w:t>.</w:t>
      </w:r>
    </w:p>
    <w:p w:rsidR="00E53E1C" w:rsidRDefault="00E53E1C" w:rsidP="00536F83">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31EF"/>
    <w:rsid w:val="00010ABD"/>
    <w:rsid w:val="00042B6E"/>
    <w:rsid w:val="0005754A"/>
    <w:rsid w:val="00074F6D"/>
    <w:rsid w:val="00076D8B"/>
    <w:rsid w:val="000858ED"/>
    <w:rsid w:val="00093E08"/>
    <w:rsid w:val="000A67C9"/>
    <w:rsid w:val="000B1DFA"/>
    <w:rsid w:val="000C3A79"/>
    <w:rsid w:val="0010129D"/>
    <w:rsid w:val="00141EB4"/>
    <w:rsid w:val="00146CB3"/>
    <w:rsid w:val="00161397"/>
    <w:rsid w:val="001F778F"/>
    <w:rsid w:val="002064F6"/>
    <w:rsid w:val="00222C31"/>
    <w:rsid w:val="002635D7"/>
    <w:rsid w:val="00264447"/>
    <w:rsid w:val="0028562D"/>
    <w:rsid w:val="002C1DCB"/>
    <w:rsid w:val="002C7075"/>
    <w:rsid w:val="002D27BB"/>
    <w:rsid w:val="002E2F9A"/>
    <w:rsid w:val="0031447F"/>
    <w:rsid w:val="003512C4"/>
    <w:rsid w:val="003679A2"/>
    <w:rsid w:val="00382BBD"/>
    <w:rsid w:val="004959DC"/>
    <w:rsid w:val="00496247"/>
    <w:rsid w:val="004A75D8"/>
    <w:rsid w:val="004C7671"/>
    <w:rsid w:val="004E0CEB"/>
    <w:rsid w:val="00522FEE"/>
    <w:rsid w:val="00523EA6"/>
    <w:rsid w:val="00536F83"/>
    <w:rsid w:val="005413F5"/>
    <w:rsid w:val="005431D9"/>
    <w:rsid w:val="00545FE0"/>
    <w:rsid w:val="0054795C"/>
    <w:rsid w:val="0055226F"/>
    <w:rsid w:val="00560474"/>
    <w:rsid w:val="00566B2D"/>
    <w:rsid w:val="00587E98"/>
    <w:rsid w:val="005B5BF0"/>
    <w:rsid w:val="00614782"/>
    <w:rsid w:val="0068176C"/>
    <w:rsid w:val="0068406C"/>
    <w:rsid w:val="00684A90"/>
    <w:rsid w:val="006A5B69"/>
    <w:rsid w:val="006D3FD4"/>
    <w:rsid w:val="006F3EA5"/>
    <w:rsid w:val="007278EB"/>
    <w:rsid w:val="0075769E"/>
    <w:rsid w:val="007C0163"/>
    <w:rsid w:val="007D6066"/>
    <w:rsid w:val="008341DF"/>
    <w:rsid w:val="00882DC4"/>
    <w:rsid w:val="008E3FBB"/>
    <w:rsid w:val="008E4D89"/>
    <w:rsid w:val="008F6BA2"/>
    <w:rsid w:val="0093631C"/>
    <w:rsid w:val="009675CE"/>
    <w:rsid w:val="00982669"/>
    <w:rsid w:val="009A0645"/>
    <w:rsid w:val="009B2B23"/>
    <w:rsid w:val="009C43AA"/>
    <w:rsid w:val="009F5BDA"/>
    <w:rsid w:val="00A00D15"/>
    <w:rsid w:val="00A106FE"/>
    <w:rsid w:val="00A15600"/>
    <w:rsid w:val="00A239C1"/>
    <w:rsid w:val="00A25D73"/>
    <w:rsid w:val="00A47A6D"/>
    <w:rsid w:val="00A536B2"/>
    <w:rsid w:val="00A6179A"/>
    <w:rsid w:val="00A671B4"/>
    <w:rsid w:val="00A728FC"/>
    <w:rsid w:val="00A74B00"/>
    <w:rsid w:val="00A80EB7"/>
    <w:rsid w:val="00A84373"/>
    <w:rsid w:val="00A9051F"/>
    <w:rsid w:val="00AD5406"/>
    <w:rsid w:val="00AE30BC"/>
    <w:rsid w:val="00AE4826"/>
    <w:rsid w:val="00AE57A2"/>
    <w:rsid w:val="00B85D19"/>
    <w:rsid w:val="00B96513"/>
    <w:rsid w:val="00BB18D5"/>
    <w:rsid w:val="00BC1DB8"/>
    <w:rsid w:val="00C10201"/>
    <w:rsid w:val="00C27156"/>
    <w:rsid w:val="00C6621B"/>
    <w:rsid w:val="00C850D9"/>
    <w:rsid w:val="00CD14AA"/>
    <w:rsid w:val="00CD2AD1"/>
    <w:rsid w:val="00CD40D7"/>
    <w:rsid w:val="00CE5D44"/>
    <w:rsid w:val="00D425F5"/>
    <w:rsid w:val="00D521FF"/>
    <w:rsid w:val="00D703F6"/>
    <w:rsid w:val="00D77978"/>
    <w:rsid w:val="00D85083"/>
    <w:rsid w:val="00E2706F"/>
    <w:rsid w:val="00E53E1C"/>
    <w:rsid w:val="00E63479"/>
    <w:rsid w:val="00E803D4"/>
    <w:rsid w:val="00E81785"/>
    <w:rsid w:val="00ED133C"/>
    <w:rsid w:val="00F010C7"/>
    <w:rsid w:val="00F478F7"/>
    <w:rsid w:val="00F81110"/>
    <w:rsid w:val="00F86A68"/>
    <w:rsid w:val="00F939FE"/>
    <w:rsid w:val="00FB047F"/>
    <w:rsid w:val="00FB16BB"/>
    <w:rsid w:val="00FC1547"/>
    <w:rsid w:val="00FD1FA9"/>
    <w:rsid w:val="00FD47A2"/>
    <w:rsid w:val="00FE7229"/>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uiPriority w:val="99"/>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styleId="BodyText">
    <w:name w:val="Body Text"/>
    <w:basedOn w:val="Normal"/>
    <w:link w:val="BodyTextChar"/>
    <w:semiHidden/>
    <w:rsid w:val="008F6BA2"/>
    <w:rPr>
      <w:rFonts w:ascii="Arial" w:eastAsia="SimSun" w:hAnsi="Arial" w:cs="Arial"/>
      <w:sz w:val="24"/>
      <w:szCs w:val="24"/>
    </w:rPr>
  </w:style>
  <w:style w:type="character" w:customStyle="1" w:styleId="BodyTextChar">
    <w:name w:val="Body Text Char"/>
    <w:basedOn w:val="DefaultParagraphFont"/>
    <w:link w:val="BodyText"/>
    <w:semiHidden/>
    <w:rsid w:val="008F6BA2"/>
    <w:rPr>
      <w:rFonts w:ascii="Arial" w:eastAsia="SimSu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uiPriority w:val="99"/>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styleId="BodyText">
    <w:name w:val="Body Text"/>
    <w:basedOn w:val="Normal"/>
    <w:link w:val="BodyTextChar"/>
    <w:semiHidden/>
    <w:rsid w:val="008F6BA2"/>
    <w:rPr>
      <w:rFonts w:ascii="Arial" w:eastAsia="SimSun" w:hAnsi="Arial" w:cs="Arial"/>
      <w:sz w:val="24"/>
      <w:szCs w:val="24"/>
    </w:rPr>
  </w:style>
  <w:style w:type="character" w:customStyle="1" w:styleId="BodyTextChar">
    <w:name w:val="Body Text Char"/>
    <w:basedOn w:val="DefaultParagraphFont"/>
    <w:link w:val="BodyText"/>
    <w:semiHidden/>
    <w:rsid w:val="008F6BA2"/>
    <w:rPr>
      <w:rFonts w:ascii="Arial" w:eastAsia="SimSu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7091813">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50375881">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27653594">
      <w:bodyDiv w:val="1"/>
      <w:marLeft w:val="0"/>
      <w:marRight w:val="0"/>
      <w:marTop w:val="0"/>
      <w:marBottom w:val="0"/>
      <w:divBdr>
        <w:top w:val="none" w:sz="0" w:space="0" w:color="auto"/>
        <w:left w:val="none" w:sz="0" w:space="0" w:color="auto"/>
        <w:bottom w:val="none" w:sz="0" w:space="0" w:color="auto"/>
        <w:right w:val="none" w:sz="0" w:space="0" w:color="auto"/>
      </w:divBdr>
    </w:div>
    <w:div w:id="781195565">
      <w:bodyDiv w:val="1"/>
      <w:marLeft w:val="0"/>
      <w:marRight w:val="0"/>
      <w:marTop w:val="0"/>
      <w:marBottom w:val="0"/>
      <w:divBdr>
        <w:top w:val="none" w:sz="0" w:space="0" w:color="auto"/>
        <w:left w:val="none" w:sz="0" w:space="0" w:color="auto"/>
        <w:bottom w:val="none" w:sz="0" w:space="0" w:color="auto"/>
        <w:right w:val="none" w:sz="0" w:space="0" w:color="auto"/>
      </w:divBdr>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24780916">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27434916">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mer.healthday.com/fitness-information-14/jogging-and-running-health-news-261/salt-pills-do-little-for-endurance-athletes-study-698450.html" TargetMode="External"/><Relationship Id="rId18" Type="http://schemas.openxmlformats.org/officeDocument/2006/relationships/hyperlink" Target="mailto:caiy@cn.cdc.gov)" TargetMode="External"/><Relationship Id="rId26" Type="http://schemas.openxmlformats.org/officeDocument/2006/relationships/image" Target="cid:image004.jpg@01D08255.A13069C0" TargetMode="External"/><Relationship Id="rId3" Type="http://schemas.microsoft.com/office/2007/relationships/stylesWithEffects" Target="stylesWithEffects.xml"/><Relationship Id="rId21" Type="http://schemas.openxmlformats.org/officeDocument/2006/relationships/hyperlink" Target="http://fox4kc.com/2015/04/16/it-is-time-to-break-up-with-salt/" TargetMode="External"/><Relationship Id="rId34" Type="http://schemas.openxmlformats.org/officeDocument/2006/relationships/hyperlink" Target="http://dailyjournalonline.com/news/opinion/advice/dr-komaroff/read-nutrition-labels-carefully-when-buying-infant-foods/article_9dd606b5-43ce-591c-a37f-68981430956b.html" TargetMode="External"/><Relationship Id="rId7" Type="http://schemas.openxmlformats.org/officeDocument/2006/relationships/endnotes" Target="endnotes.xml"/><Relationship Id="rId12" Type="http://schemas.openxmlformats.org/officeDocument/2006/relationships/hyperlink" Target="http://www.scientificamerican.com/podcast/episode/taste-salty-with-less-salt/" TargetMode="External"/><Relationship Id="rId17" Type="http://schemas.openxmlformats.org/officeDocument/2006/relationships/hyperlink" Target="http://dailyjournalonline.com/news/opinion/advice/dr-komaroff/read-nutrition-labels-carefully-when-buying-infant-foods/article_9dd606b5-43ce-591c-a37f-68981430956b.html" TargetMode="External"/><Relationship Id="rId25" Type="http://schemas.openxmlformats.org/officeDocument/2006/relationships/image" Target="media/image4.jpeg"/><Relationship Id="rId33" Type="http://schemas.openxmlformats.org/officeDocument/2006/relationships/hyperlink" Target="http://www.centralkynews.com/amnews/life/food/reducing-sodium-intake-can-improve-quality-of-life/article_663256e3-4985-5cfb-aafd-5c7f5c727a5e.html" TargetMode="External"/><Relationship Id="rId2" Type="http://schemas.openxmlformats.org/officeDocument/2006/relationships/styles" Target="styles.xml"/><Relationship Id="rId16" Type="http://schemas.openxmlformats.org/officeDocument/2006/relationships/hyperlink" Target="http://www.centralkynews.com/amnews/life/food/reducing-sodium-intake-can-improve-quality-of-life/article_663256e3-4985-5cfb-aafd-5c7f5c727a5e.html" TargetMode="External"/><Relationship Id="rId20" Type="http://schemas.openxmlformats.org/officeDocument/2006/relationships/image" Target="cid:image002.jpg@01D08255.A13069C0" TargetMode="External"/><Relationship Id="rId29" Type="http://schemas.openxmlformats.org/officeDocument/2006/relationships/hyperlink" Target="http://www.dailyrx.com/food-advertised-children-did-not-meet-government-nutrition-standards-many-cases?autoplay=364143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eattlepi.com/timigustafsonrd/2015/04/17/restaurant-food-a-likely-culprit-in-spreading-heart-disease-among-younger-adults-study-finds/" TargetMode="External"/><Relationship Id="rId24" Type="http://schemas.openxmlformats.org/officeDocument/2006/relationships/hyperlink" Target="http://blog.seattlepi.com/timigustafsonrd/2015/04/17/restaurant-food-a-likely-culprit-in-spreading-heart-disease-among-younger-adults-study-finds/" TargetMode="External"/><Relationship Id="rId32" Type="http://schemas.openxmlformats.org/officeDocument/2006/relationships/hyperlink" Target="http://www.cincinnati.com/story/news/local/kentoncounty/2015/04/18/growing-cooking-herbs/2601078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ncinnati.com/story/news/local/kentoncounty/2015/04/18/growing-cooking-herbs/26010785/" TargetMode="External"/><Relationship Id="rId23" Type="http://schemas.openxmlformats.org/officeDocument/2006/relationships/image" Target="cid:image003.jpg@01D08255.A13069C0" TargetMode="External"/><Relationship Id="rId28" Type="http://schemas.openxmlformats.org/officeDocument/2006/relationships/hyperlink" Target="http://consumer.healthday.com/fitness-information-14/jogging-and-running-health-news-261/salt-pills-do-little-for-endurance-athletes-study-698450.html" TargetMode="External"/><Relationship Id="rId36" Type="http://schemas.openxmlformats.org/officeDocument/2006/relationships/fontTable" Target="fontTable.xml"/><Relationship Id="rId10" Type="http://schemas.openxmlformats.org/officeDocument/2006/relationships/hyperlink" Target="http://fox4kc.com/2015/04/16/it-is-time-to-break-up-with-salt/" TargetMode="External"/><Relationship Id="rId19" Type="http://schemas.openxmlformats.org/officeDocument/2006/relationships/image" Target="media/image2.jpeg"/><Relationship Id="rId31" Type="http://schemas.openxmlformats.org/officeDocument/2006/relationships/image" Target="cid:image005.jpg@01D08255.A13069C0"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dailyrx.com/food-advertised-children-did-not-meet-government-nutrition-standards-many-cases?autoplay=364143044" TargetMode="External"/><Relationship Id="rId22" Type="http://schemas.openxmlformats.org/officeDocument/2006/relationships/image" Target="media/image3.jpeg"/><Relationship Id="rId27" Type="http://schemas.openxmlformats.org/officeDocument/2006/relationships/hyperlink" Target="http://www.scientificamerican.com/podcast/episode/taste-salty-with-less-salt/" TargetMode="External"/><Relationship Id="rId30" Type="http://schemas.openxmlformats.org/officeDocument/2006/relationships/image" Target="media/image5.jpeg"/><Relationship Id="rId35" Type="http://schemas.openxmlformats.org/officeDocument/2006/relationships/hyperlink" Target="mailto:HHickn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A142-8977-40B3-AFEC-00A888E9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user</cp:lastModifiedBy>
  <cp:revision>3</cp:revision>
  <dcterms:created xsi:type="dcterms:W3CDTF">2015-05-11T06:39:00Z</dcterms:created>
  <dcterms:modified xsi:type="dcterms:W3CDTF">2015-05-11T06:58:00Z</dcterms:modified>
</cp:coreProperties>
</file>